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04" w:rsidRPr="00824291" w:rsidRDefault="000F659A" w:rsidP="00E665F1">
      <w:pPr>
        <w:tabs>
          <w:tab w:val="left" w:pos="1080"/>
        </w:tabs>
        <w:ind w:left="1080" w:hanging="1080"/>
        <w:rPr>
          <w:b/>
          <w:color w:val="284780"/>
          <w:sz w:val="40"/>
          <w:szCs w:val="40"/>
        </w:rPr>
      </w:pPr>
      <w:r w:rsidRPr="00824291">
        <w:rPr>
          <w:b/>
          <w:color w:val="284780"/>
          <w:sz w:val="40"/>
          <w:szCs w:val="40"/>
        </w:rPr>
        <w:tab/>
      </w:r>
      <w:r w:rsidR="002A1635" w:rsidRPr="00824291">
        <w:rPr>
          <w:b/>
          <w:color w:val="284780"/>
          <w:sz w:val="40"/>
          <w:szCs w:val="40"/>
        </w:rPr>
        <w:t>Sinus</w:t>
      </w:r>
      <w:r w:rsidR="009D04DC">
        <w:rPr>
          <w:b/>
          <w:color w:val="284780"/>
          <w:sz w:val="40"/>
          <w:szCs w:val="40"/>
        </w:rPr>
        <w:t>-</w:t>
      </w:r>
      <w:r w:rsidR="002A1635" w:rsidRPr="00824291">
        <w:rPr>
          <w:b/>
          <w:color w:val="284780"/>
          <w:sz w:val="40"/>
          <w:szCs w:val="40"/>
        </w:rPr>
        <w:t xml:space="preserve"> und </w:t>
      </w:r>
      <w:proofErr w:type="spellStart"/>
      <w:r w:rsidR="002F4B06" w:rsidRPr="00824291">
        <w:rPr>
          <w:b/>
          <w:color w:val="284780"/>
          <w:sz w:val="40"/>
          <w:szCs w:val="40"/>
        </w:rPr>
        <w:t>Kosinussatz</w:t>
      </w:r>
      <w:proofErr w:type="spellEnd"/>
    </w:p>
    <w:p w:rsidR="000F659A" w:rsidRPr="00824291" w:rsidRDefault="000F659A" w:rsidP="00E665F1">
      <w:pPr>
        <w:tabs>
          <w:tab w:val="left" w:pos="1080"/>
        </w:tabs>
        <w:ind w:left="1080"/>
        <w:rPr>
          <w:color w:val="284780"/>
        </w:rPr>
      </w:pPr>
    </w:p>
    <w:p w:rsidR="000F659A" w:rsidRPr="00824291" w:rsidRDefault="00824291" w:rsidP="00824291">
      <w:pPr>
        <w:ind w:left="1080"/>
        <w:rPr>
          <w:b/>
          <w:color w:val="284780"/>
          <w:sz w:val="24"/>
          <w:szCs w:val="24"/>
        </w:rPr>
      </w:pPr>
      <w:r w:rsidRPr="00824291">
        <w:rPr>
          <w:b/>
          <w:color w:val="284780"/>
          <w:sz w:val="24"/>
          <w:szCs w:val="24"/>
        </w:rPr>
        <w:t>Trigonometrie in beliebigen Dreiecken</w:t>
      </w:r>
    </w:p>
    <w:p w:rsidR="00DC5D14" w:rsidRPr="00824291" w:rsidRDefault="00DC5D14" w:rsidP="00E665F1">
      <w:pPr>
        <w:rPr>
          <w:color w:val="284780"/>
        </w:rPr>
      </w:pPr>
    </w:p>
    <w:p w:rsidR="005F2851" w:rsidRPr="00824291" w:rsidRDefault="005F2851" w:rsidP="00824291">
      <w:pPr>
        <w:ind w:left="1080"/>
        <w:rPr>
          <w:color w:val="284780"/>
        </w:rPr>
      </w:pPr>
      <w:r w:rsidRPr="00824291">
        <w:rPr>
          <w:color w:val="284780"/>
        </w:rPr>
        <w:t xml:space="preserve">Monika </w:t>
      </w:r>
      <w:proofErr w:type="spellStart"/>
      <w:r w:rsidRPr="00824291">
        <w:rPr>
          <w:color w:val="284780"/>
        </w:rPr>
        <w:t>Sellemond</w:t>
      </w:r>
      <w:proofErr w:type="spellEnd"/>
      <w:r w:rsidRPr="00824291">
        <w:rPr>
          <w:color w:val="284780"/>
        </w:rPr>
        <w:t xml:space="preserve">, Anton </w:t>
      </w:r>
      <w:proofErr w:type="spellStart"/>
      <w:r w:rsidRPr="00824291">
        <w:rPr>
          <w:color w:val="284780"/>
        </w:rPr>
        <w:t>Proßliner</w:t>
      </w:r>
      <w:proofErr w:type="spellEnd"/>
      <w:r w:rsidR="005A4B5A" w:rsidRPr="00824291">
        <w:rPr>
          <w:color w:val="284780"/>
        </w:rPr>
        <w:t xml:space="preserve">, Martin </w:t>
      </w:r>
      <w:proofErr w:type="spellStart"/>
      <w:r w:rsidR="005A4B5A" w:rsidRPr="00824291">
        <w:rPr>
          <w:color w:val="284780"/>
        </w:rPr>
        <w:t>Niederkofler</w:t>
      </w:r>
      <w:proofErr w:type="spellEnd"/>
    </w:p>
    <w:p w:rsidR="002E31D0" w:rsidRPr="006C4BEC" w:rsidRDefault="002E31D0" w:rsidP="00E665F1"/>
    <w:p w:rsidR="000F659A" w:rsidRPr="006C4BEC" w:rsidRDefault="000F659A" w:rsidP="00E665F1"/>
    <w:tbl>
      <w:tblPr>
        <w:tblW w:w="0" w:type="auto"/>
        <w:tblInd w:w="108"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79"/>
        <w:gridCol w:w="7080"/>
      </w:tblGrid>
      <w:tr w:rsidR="00E665F1" w:rsidRPr="006C4BEC" w:rsidTr="00851BAD">
        <w:tc>
          <w:tcPr>
            <w:tcW w:w="2289" w:type="dxa"/>
          </w:tcPr>
          <w:p w:rsidR="002E31D0" w:rsidRPr="006C4BEC" w:rsidRDefault="004C7EF2" w:rsidP="00E665F1">
            <w:r w:rsidRPr="006C4BEC">
              <w:t>T</w:t>
            </w:r>
            <w:r w:rsidR="002E31D0" w:rsidRPr="006C4BEC">
              <w:t>hema</w:t>
            </w:r>
          </w:p>
        </w:tc>
        <w:tc>
          <w:tcPr>
            <w:tcW w:w="7123" w:type="dxa"/>
          </w:tcPr>
          <w:p w:rsidR="002E31D0" w:rsidRPr="006C4BEC" w:rsidRDefault="009D04DC" w:rsidP="00E665F1">
            <w:r>
              <w:t xml:space="preserve">Sinus- und </w:t>
            </w:r>
            <w:proofErr w:type="spellStart"/>
            <w:r>
              <w:t>Kosinussatz</w:t>
            </w:r>
            <w:proofErr w:type="spellEnd"/>
          </w:p>
        </w:tc>
      </w:tr>
      <w:tr w:rsidR="00E665F1" w:rsidRPr="006C4BEC" w:rsidTr="00851BAD">
        <w:tc>
          <w:tcPr>
            <w:tcW w:w="2289" w:type="dxa"/>
          </w:tcPr>
          <w:p w:rsidR="002E31D0" w:rsidRPr="006C4BEC" w:rsidRDefault="002E31D0" w:rsidP="00E665F1">
            <w:r w:rsidRPr="006C4BEC">
              <w:t>Stoffzusammenhang</w:t>
            </w:r>
          </w:p>
        </w:tc>
        <w:tc>
          <w:tcPr>
            <w:tcW w:w="7123" w:type="dxa"/>
          </w:tcPr>
          <w:p w:rsidR="002E31D0" w:rsidRPr="006C4BEC" w:rsidRDefault="005A4B5A" w:rsidP="009D04DC">
            <w:r w:rsidRPr="006C4BEC">
              <w:t xml:space="preserve">Trigonometrie </w:t>
            </w:r>
            <w:r w:rsidR="009D04DC">
              <w:t>in</w:t>
            </w:r>
            <w:r w:rsidRPr="006C4BEC">
              <w:t xml:space="preserve"> </w:t>
            </w:r>
            <w:r w:rsidR="002F4B06" w:rsidRPr="006C4BEC">
              <w:t>beliebigen</w:t>
            </w:r>
            <w:r w:rsidR="00DC5D14">
              <w:t xml:space="preserve"> Dreieck</w:t>
            </w:r>
            <w:r w:rsidR="009D04DC">
              <w:t>en</w:t>
            </w:r>
          </w:p>
        </w:tc>
      </w:tr>
      <w:tr w:rsidR="00E665F1" w:rsidRPr="006C4BEC" w:rsidTr="00851BAD">
        <w:tc>
          <w:tcPr>
            <w:tcW w:w="2289" w:type="dxa"/>
          </w:tcPr>
          <w:p w:rsidR="002E31D0" w:rsidRPr="006C4BEC" w:rsidRDefault="002E31D0" w:rsidP="00E665F1">
            <w:r w:rsidRPr="006C4BEC">
              <w:t>Klassenstufe</w:t>
            </w:r>
          </w:p>
        </w:tc>
        <w:tc>
          <w:tcPr>
            <w:tcW w:w="7123" w:type="dxa"/>
          </w:tcPr>
          <w:p w:rsidR="002E31D0" w:rsidRPr="006C4BEC" w:rsidRDefault="005A4B5A" w:rsidP="00E665F1">
            <w:r w:rsidRPr="006C4BEC">
              <w:t>2. Biennium</w:t>
            </w:r>
          </w:p>
        </w:tc>
      </w:tr>
    </w:tbl>
    <w:p w:rsidR="002E31D0" w:rsidRPr="006C4BEC" w:rsidRDefault="002E31D0" w:rsidP="00E665F1"/>
    <w:p w:rsidR="004C7EF2" w:rsidRPr="006C4BEC" w:rsidRDefault="004C7EF2" w:rsidP="00E665F1"/>
    <w:p w:rsidR="004C7EF2" w:rsidRPr="00824291" w:rsidRDefault="004C7EF2" w:rsidP="004C7EF2">
      <w:pPr>
        <w:rPr>
          <w:b/>
          <w:color w:val="284780"/>
          <w:sz w:val="24"/>
          <w:szCs w:val="24"/>
        </w:rPr>
      </w:pPr>
      <w:r w:rsidRPr="00824291">
        <w:rPr>
          <w:b/>
          <w:color w:val="284780"/>
          <w:sz w:val="24"/>
          <w:szCs w:val="24"/>
        </w:rPr>
        <w:t>Intention</w:t>
      </w:r>
    </w:p>
    <w:p w:rsidR="004C7EF2" w:rsidRPr="008215FE" w:rsidRDefault="004C7EF2" w:rsidP="004C7EF2">
      <w:pPr>
        <w:rPr>
          <w:rFonts w:asciiTheme="majorHAnsi" w:hAnsiTheme="majorHAnsi"/>
        </w:rPr>
      </w:pPr>
    </w:p>
    <w:p w:rsidR="005044B0" w:rsidRPr="008215FE" w:rsidRDefault="002C2EDF" w:rsidP="004C7EF2">
      <w:pPr>
        <w:rPr>
          <w:rFonts w:asciiTheme="majorHAnsi" w:hAnsiTheme="majorHAnsi"/>
        </w:rPr>
      </w:pPr>
      <w:r w:rsidRPr="008215FE">
        <w:rPr>
          <w:rFonts w:asciiTheme="majorHAnsi" w:hAnsiTheme="majorHAnsi"/>
        </w:rPr>
        <w:t xml:space="preserve">Ausgehend vom rechtwinkligen Dreieck </w:t>
      </w:r>
      <w:r w:rsidR="00CC1D91" w:rsidRPr="008215FE">
        <w:rPr>
          <w:rFonts w:asciiTheme="majorHAnsi" w:hAnsiTheme="majorHAnsi"/>
        </w:rPr>
        <w:t>wird die Trigonometrie auf b</w:t>
      </w:r>
      <w:r w:rsidR="00DC5D14" w:rsidRPr="008215FE">
        <w:rPr>
          <w:rFonts w:asciiTheme="majorHAnsi" w:hAnsiTheme="majorHAnsi"/>
        </w:rPr>
        <w:t>eliebige Dreiecke ausgeweitet: A</w:t>
      </w:r>
      <w:r w:rsidR="00CC1D91" w:rsidRPr="008215FE">
        <w:rPr>
          <w:rFonts w:asciiTheme="majorHAnsi" w:hAnsiTheme="majorHAnsi"/>
        </w:rPr>
        <w:t xml:space="preserve">us drei Größen eines allgemeinen Dreiecks </w:t>
      </w:r>
      <w:r w:rsidR="00754528" w:rsidRPr="008215FE">
        <w:rPr>
          <w:rFonts w:asciiTheme="majorHAnsi" w:hAnsiTheme="majorHAnsi"/>
        </w:rPr>
        <w:t>können</w:t>
      </w:r>
      <w:r w:rsidR="00CC1D91" w:rsidRPr="008215FE">
        <w:rPr>
          <w:rFonts w:asciiTheme="majorHAnsi" w:hAnsiTheme="majorHAnsi"/>
        </w:rPr>
        <w:t xml:space="preserve"> alle anderen Größen berechnet</w:t>
      </w:r>
      <w:r w:rsidR="00754528" w:rsidRPr="008215FE">
        <w:rPr>
          <w:rFonts w:asciiTheme="majorHAnsi" w:hAnsiTheme="majorHAnsi"/>
        </w:rPr>
        <w:t xml:space="preserve"> werden</w:t>
      </w:r>
      <w:r w:rsidR="00CC1D91" w:rsidRPr="008215FE">
        <w:rPr>
          <w:rFonts w:asciiTheme="majorHAnsi" w:hAnsiTheme="majorHAnsi"/>
        </w:rPr>
        <w:t>.</w:t>
      </w:r>
    </w:p>
    <w:p w:rsidR="002E31D0" w:rsidRPr="008215FE" w:rsidRDefault="002E31D0" w:rsidP="00E665F1">
      <w:pPr>
        <w:rPr>
          <w:rFonts w:asciiTheme="majorHAnsi" w:hAnsiTheme="majorHAnsi"/>
        </w:rPr>
      </w:pPr>
    </w:p>
    <w:p w:rsidR="00DC5D14" w:rsidRPr="008215FE" w:rsidRDefault="00DC5D14" w:rsidP="00E665F1">
      <w:pPr>
        <w:rPr>
          <w:rFonts w:asciiTheme="majorHAnsi" w:hAnsiTheme="majorHAnsi"/>
        </w:rPr>
      </w:pPr>
    </w:p>
    <w:p w:rsidR="00DC5D14" w:rsidRPr="008215FE" w:rsidRDefault="00DC5D14" w:rsidP="00E665F1">
      <w:pPr>
        <w:rPr>
          <w:rFonts w:asciiTheme="majorHAnsi" w:hAnsiTheme="majorHAnsi"/>
        </w:rPr>
      </w:pPr>
    </w:p>
    <w:p w:rsidR="002E31D0" w:rsidRPr="00824291" w:rsidRDefault="00851BAD" w:rsidP="00E665F1">
      <w:pPr>
        <w:rPr>
          <w:b/>
          <w:color w:val="284780"/>
          <w:sz w:val="24"/>
          <w:szCs w:val="24"/>
        </w:rPr>
      </w:pPr>
      <w:r w:rsidRPr="00824291">
        <w:rPr>
          <w:b/>
          <w:color w:val="284780"/>
          <w:sz w:val="24"/>
          <w:szCs w:val="24"/>
        </w:rPr>
        <w:t>Fachlicher Hintergrund</w:t>
      </w:r>
    </w:p>
    <w:p w:rsidR="002E31D0" w:rsidRPr="008215FE" w:rsidRDefault="002E31D0" w:rsidP="00E665F1">
      <w:pPr>
        <w:rPr>
          <w:rFonts w:asciiTheme="majorHAnsi" w:hAnsiTheme="majorHAnsi"/>
        </w:rPr>
      </w:pPr>
    </w:p>
    <w:p w:rsidR="00754528" w:rsidRPr="008215FE" w:rsidRDefault="00754528" w:rsidP="00E665F1">
      <w:pPr>
        <w:rPr>
          <w:rFonts w:asciiTheme="majorHAnsi" w:hAnsiTheme="majorHAnsi"/>
        </w:rPr>
      </w:pPr>
      <w:r w:rsidRPr="008215FE">
        <w:rPr>
          <w:rFonts w:asciiTheme="majorHAnsi" w:hAnsiTheme="majorHAnsi"/>
        </w:rPr>
        <w:t xml:space="preserve">Die Grundidee bei der Erarbeitung des Sinus- und des </w:t>
      </w:r>
      <w:proofErr w:type="spellStart"/>
      <w:r w:rsidRPr="008215FE">
        <w:rPr>
          <w:rFonts w:asciiTheme="majorHAnsi" w:hAnsiTheme="majorHAnsi"/>
        </w:rPr>
        <w:t>Kosinussatzes</w:t>
      </w:r>
      <w:proofErr w:type="spellEnd"/>
      <w:r w:rsidRPr="008215FE">
        <w:rPr>
          <w:rFonts w:asciiTheme="majorHAnsi" w:hAnsiTheme="majorHAnsi"/>
        </w:rPr>
        <w:t xml:space="preserve"> im allgemeinen Dreieck ist jeweils die gleiche: Aus einem allgemeinen Dreieck entstehen durch Einzeichnen einer Höhe zwei rechtwinklige Dreiecke. Auf diese wird die Definition von Sinus und Kosinus im rechtwinkligen Dreieck angewendet. Aus den dabei entstehenden Gleichungen wird die Höhe eliminiert, so dass schließlich nur noch Seitenlängen und Innenwinkel des </w:t>
      </w:r>
      <w:r w:rsidR="002570A3" w:rsidRPr="008215FE">
        <w:rPr>
          <w:rFonts w:asciiTheme="majorHAnsi" w:hAnsiTheme="majorHAnsi"/>
        </w:rPr>
        <w:t>Ausgangsd</w:t>
      </w:r>
      <w:r w:rsidRPr="008215FE">
        <w:rPr>
          <w:rFonts w:asciiTheme="majorHAnsi" w:hAnsiTheme="majorHAnsi"/>
        </w:rPr>
        <w:t>reiecks als Variablen auftreten.</w:t>
      </w:r>
    </w:p>
    <w:p w:rsidR="002E31D0" w:rsidRPr="008215FE" w:rsidRDefault="002E31D0" w:rsidP="00E665F1">
      <w:pPr>
        <w:rPr>
          <w:rFonts w:asciiTheme="majorHAnsi" w:hAnsiTheme="majorHAnsi"/>
        </w:rPr>
      </w:pPr>
    </w:p>
    <w:p w:rsidR="00DC5D14" w:rsidRPr="008215FE" w:rsidRDefault="00DC5D14" w:rsidP="00E665F1">
      <w:pPr>
        <w:rPr>
          <w:rFonts w:asciiTheme="majorHAnsi" w:hAnsiTheme="majorHAnsi"/>
        </w:rPr>
      </w:pPr>
    </w:p>
    <w:p w:rsidR="00DC5D14" w:rsidRPr="008215FE" w:rsidRDefault="00DC5D14" w:rsidP="00E665F1">
      <w:pPr>
        <w:rPr>
          <w:rFonts w:asciiTheme="majorHAnsi" w:hAnsiTheme="majorHAnsi"/>
        </w:rPr>
      </w:pPr>
    </w:p>
    <w:p w:rsidR="002E31D0" w:rsidRPr="00824291" w:rsidRDefault="00851BAD" w:rsidP="00E665F1">
      <w:pPr>
        <w:rPr>
          <w:b/>
          <w:color w:val="284780"/>
          <w:sz w:val="24"/>
          <w:szCs w:val="24"/>
        </w:rPr>
      </w:pPr>
      <w:r w:rsidRPr="00824291">
        <w:rPr>
          <w:b/>
          <w:color w:val="284780"/>
          <w:sz w:val="24"/>
          <w:szCs w:val="24"/>
        </w:rPr>
        <w:t>Methodische Hinweise</w:t>
      </w:r>
    </w:p>
    <w:p w:rsidR="002E31D0" w:rsidRPr="008215FE" w:rsidRDefault="002E31D0" w:rsidP="00E665F1">
      <w:pPr>
        <w:rPr>
          <w:rFonts w:asciiTheme="majorHAnsi" w:hAnsiTheme="majorHAnsi"/>
        </w:rPr>
      </w:pPr>
    </w:p>
    <w:p w:rsidR="002E31D0" w:rsidRPr="008215FE" w:rsidRDefault="00D16541" w:rsidP="00E665F1">
      <w:pPr>
        <w:rPr>
          <w:rFonts w:asciiTheme="majorHAnsi" w:hAnsiTheme="majorHAnsi"/>
        </w:rPr>
      </w:pPr>
      <w:r w:rsidRPr="008215FE">
        <w:rPr>
          <w:rFonts w:asciiTheme="majorHAnsi" w:hAnsiTheme="majorHAnsi"/>
        </w:rPr>
        <w:t xml:space="preserve">Die </w:t>
      </w:r>
      <w:r w:rsidR="0032123A" w:rsidRPr="008215FE">
        <w:rPr>
          <w:rFonts w:asciiTheme="majorHAnsi" w:hAnsiTheme="majorHAnsi"/>
        </w:rPr>
        <w:t>Arbeitsauftr</w:t>
      </w:r>
      <w:r w:rsidRPr="008215FE">
        <w:rPr>
          <w:rFonts w:asciiTheme="majorHAnsi" w:hAnsiTheme="majorHAnsi"/>
        </w:rPr>
        <w:t>ä</w:t>
      </w:r>
      <w:r w:rsidR="0032123A" w:rsidRPr="008215FE">
        <w:rPr>
          <w:rFonts w:asciiTheme="majorHAnsi" w:hAnsiTheme="majorHAnsi"/>
        </w:rPr>
        <w:t>g</w:t>
      </w:r>
      <w:r w:rsidRPr="008215FE">
        <w:rPr>
          <w:rFonts w:asciiTheme="majorHAnsi" w:hAnsiTheme="majorHAnsi"/>
        </w:rPr>
        <w:t>e</w:t>
      </w:r>
      <w:r w:rsidR="0032123A" w:rsidRPr="008215FE">
        <w:rPr>
          <w:rFonts w:asciiTheme="majorHAnsi" w:hAnsiTheme="majorHAnsi"/>
        </w:rPr>
        <w:t xml:space="preserve"> </w:t>
      </w:r>
      <w:r w:rsidRPr="008215FE">
        <w:rPr>
          <w:rFonts w:asciiTheme="majorHAnsi" w:hAnsiTheme="majorHAnsi"/>
        </w:rPr>
        <w:t>werden vorwiegend</w:t>
      </w:r>
      <w:r w:rsidR="0032123A" w:rsidRPr="008215FE">
        <w:rPr>
          <w:rFonts w:asciiTheme="majorHAnsi" w:hAnsiTheme="majorHAnsi"/>
        </w:rPr>
        <w:t xml:space="preserve"> in Partner- oder Gruppenarbeit gelöst; </w:t>
      </w:r>
      <w:r w:rsidRPr="008215FE">
        <w:rPr>
          <w:rFonts w:asciiTheme="majorHAnsi" w:hAnsiTheme="majorHAnsi"/>
        </w:rPr>
        <w:t xml:space="preserve">die </w:t>
      </w:r>
      <w:r w:rsidR="002A6700" w:rsidRPr="008215FE">
        <w:rPr>
          <w:rFonts w:asciiTheme="majorHAnsi" w:hAnsiTheme="majorHAnsi"/>
        </w:rPr>
        <w:t>E</w:t>
      </w:r>
      <w:r w:rsidRPr="008215FE">
        <w:rPr>
          <w:rFonts w:asciiTheme="majorHAnsi" w:hAnsiTheme="majorHAnsi"/>
        </w:rPr>
        <w:t>rgebnisse werden im Plenum diskutiert und festgehalten.</w:t>
      </w:r>
      <w:r w:rsidR="002A6700" w:rsidRPr="008215FE">
        <w:rPr>
          <w:rFonts w:asciiTheme="majorHAnsi" w:hAnsiTheme="majorHAnsi"/>
        </w:rPr>
        <w:t xml:space="preserve"> </w:t>
      </w:r>
    </w:p>
    <w:p w:rsidR="00CC1D91" w:rsidRPr="008215FE" w:rsidRDefault="00CC1D91" w:rsidP="00E665F1">
      <w:pPr>
        <w:rPr>
          <w:rFonts w:asciiTheme="majorHAnsi" w:hAnsiTheme="majorHAnsi"/>
          <w:szCs w:val="24"/>
        </w:rPr>
      </w:pPr>
    </w:p>
    <w:p w:rsidR="00DC5D14" w:rsidRPr="008215FE" w:rsidRDefault="00DC5D14" w:rsidP="00E665F1">
      <w:pPr>
        <w:rPr>
          <w:rFonts w:asciiTheme="majorHAnsi" w:hAnsiTheme="majorHAnsi"/>
          <w:szCs w:val="24"/>
        </w:rPr>
      </w:pPr>
    </w:p>
    <w:p w:rsidR="00CC1D91" w:rsidRPr="008215FE" w:rsidRDefault="00CC1D91" w:rsidP="00E665F1">
      <w:pPr>
        <w:rPr>
          <w:rFonts w:asciiTheme="majorHAnsi" w:hAnsiTheme="majorHAnsi"/>
          <w:szCs w:val="24"/>
        </w:rPr>
      </w:pPr>
    </w:p>
    <w:p w:rsidR="000F659A" w:rsidRPr="00824291" w:rsidRDefault="006E693B" w:rsidP="00E665F1">
      <w:pPr>
        <w:rPr>
          <w:color w:val="284780"/>
        </w:rPr>
      </w:pPr>
      <w:r w:rsidRPr="00824291">
        <w:rPr>
          <w:b/>
          <w:color w:val="284780"/>
        </w:rPr>
        <w:t>Leistungsbewertung</w:t>
      </w:r>
    </w:p>
    <w:p w:rsidR="002570A3" w:rsidRPr="008215FE" w:rsidRDefault="002570A3" w:rsidP="00E665F1">
      <w:pPr>
        <w:jc w:val="left"/>
        <w:rPr>
          <w:rFonts w:asciiTheme="majorHAnsi" w:hAnsiTheme="majorHAnsi"/>
        </w:rPr>
      </w:pPr>
    </w:p>
    <w:p w:rsidR="00035DBD" w:rsidRPr="008215FE" w:rsidRDefault="002570A3" w:rsidP="008215FE">
      <w:pPr>
        <w:suppressAutoHyphens/>
        <w:rPr>
          <w:rFonts w:asciiTheme="majorHAnsi" w:hAnsiTheme="majorHAnsi"/>
        </w:rPr>
      </w:pPr>
      <w:r w:rsidRPr="008215FE">
        <w:rPr>
          <w:rFonts w:asciiTheme="majorHAnsi" w:hAnsiTheme="majorHAnsi"/>
        </w:rPr>
        <w:t xml:space="preserve">Die individuellen Beiträge der Schülerinnen und Schüler zur Erarbeitung des Sinus- und des </w:t>
      </w:r>
      <w:proofErr w:type="spellStart"/>
      <w:r w:rsidRPr="008215FE">
        <w:rPr>
          <w:rFonts w:asciiTheme="majorHAnsi" w:hAnsiTheme="majorHAnsi"/>
        </w:rPr>
        <w:t>Kosinussatzes</w:t>
      </w:r>
      <w:proofErr w:type="spellEnd"/>
      <w:r w:rsidRPr="008215FE">
        <w:rPr>
          <w:rFonts w:asciiTheme="majorHAnsi" w:hAnsiTheme="majorHAnsi"/>
        </w:rPr>
        <w:t xml:space="preserve"> können Grundlage einer Leistungsbewertung sein. Die Unterrichtseinheit wird mit vielfältigen inner- und außermathematischen Anwendungen des Sinus- und des </w:t>
      </w:r>
      <w:proofErr w:type="spellStart"/>
      <w:r w:rsidRPr="008215FE">
        <w:rPr>
          <w:rFonts w:asciiTheme="majorHAnsi" w:hAnsiTheme="majorHAnsi"/>
        </w:rPr>
        <w:t>Kosinussatzes</w:t>
      </w:r>
      <w:proofErr w:type="spellEnd"/>
      <w:r w:rsidRPr="008215FE">
        <w:rPr>
          <w:rFonts w:asciiTheme="majorHAnsi" w:hAnsiTheme="majorHAnsi"/>
        </w:rPr>
        <w:t xml:space="preserve"> fort</w:t>
      </w:r>
      <w:r w:rsidR="008215FE">
        <w:rPr>
          <w:rFonts w:asciiTheme="majorHAnsi" w:hAnsiTheme="majorHAnsi"/>
        </w:rPr>
        <w:softHyphen/>
      </w:r>
      <w:r w:rsidRPr="008215FE">
        <w:rPr>
          <w:rFonts w:asciiTheme="majorHAnsi" w:hAnsiTheme="majorHAnsi"/>
        </w:rPr>
        <w:t>geführt. Dies kann schließlich auch das Thema eines Leistungstests darstellen.</w:t>
      </w:r>
    </w:p>
    <w:p w:rsidR="00035DBD" w:rsidRPr="008215FE" w:rsidRDefault="00035DBD" w:rsidP="002570A3">
      <w:pPr>
        <w:rPr>
          <w:rFonts w:asciiTheme="majorHAnsi" w:hAnsiTheme="majorHAnsi"/>
        </w:rPr>
      </w:pPr>
    </w:p>
    <w:p w:rsidR="00035DBD" w:rsidRPr="008215FE" w:rsidRDefault="00035DBD" w:rsidP="002570A3">
      <w:pPr>
        <w:rPr>
          <w:rFonts w:asciiTheme="majorHAnsi" w:hAnsiTheme="majorHAnsi"/>
        </w:rPr>
      </w:pPr>
    </w:p>
    <w:p w:rsidR="00035DBD" w:rsidRPr="008215FE" w:rsidRDefault="00035DBD" w:rsidP="002570A3">
      <w:pPr>
        <w:rPr>
          <w:rFonts w:asciiTheme="majorHAnsi" w:hAnsiTheme="majorHAnsi"/>
          <w:color w:val="284780"/>
        </w:rPr>
        <w:sectPr w:rsidR="00035DBD" w:rsidRPr="008215FE" w:rsidSect="00FF32C9">
          <w:footerReference w:type="default" r:id="rId8"/>
          <w:pgSz w:w="11906" w:h="16838"/>
          <w:pgMar w:top="1021" w:right="1021" w:bottom="1021" w:left="1418" w:header="709" w:footer="794" w:gutter="0"/>
          <w:pgNumType w:start="22"/>
          <w:cols w:space="708"/>
          <w:docGrid w:linePitch="360"/>
        </w:sectPr>
      </w:pPr>
      <w:bookmarkStart w:id="0" w:name="_GoBack"/>
      <w:bookmarkEnd w:id="0"/>
    </w:p>
    <w:p w:rsidR="009D04DC" w:rsidRPr="009D04DC" w:rsidRDefault="009D04DC" w:rsidP="00E665F1">
      <w:pPr>
        <w:jc w:val="left"/>
        <w:rPr>
          <w:b/>
          <w:color w:val="000000" w:themeColor="text1"/>
          <w:sz w:val="32"/>
          <w:szCs w:val="32"/>
        </w:rPr>
      </w:pPr>
      <w:r w:rsidRPr="009D04DC">
        <w:rPr>
          <w:b/>
          <w:color w:val="000000" w:themeColor="text1"/>
          <w:sz w:val="32"/>
          <w:szCs w:val="32"/>
        </w:rPr>
        <w:lastRenderedPageBreak/>
        <w:t>Trigonometrie in beliebigen Dreiecken</w:t>
      </w:r>
    </w:p>
    <w:p w:rsidR="009D04DC" w:rsidRPr="009D04DC" w:rsidRDefault="009D04DC" w:rsidP="00E665F1">
      <w:pPr>
        <w:jc w:val="left"/>
        <w:rPr>
          <w:color w:val="000000" w:themeColor="text1"/>
        </w:rPr>
      </w:pPr>
    </w:p>
    <w:p w:rsidR="009D04DC" w:rsidRDefault="009D04DC" w:rsidP="00E665F1">
      <w:pPr>
        <w:jc w:val="left"/>
        <w:rPr>
          <w:color w:val="284780"/>
        </w:rPr>
      </w:pPr>
    </w:p>
    <w:p w:rsidR="00851BAD" w:rsidRPr="006C4BEC" w:rsidRDefault="006C4BEC" w:rsidP="00E665F1">
      <w:pPr>
        <w:jc w:val="left"/>
        <w:rPr>
          <w:b/>
          <w:sz w:val="24"/>
          <w:szCs w:val="24"/>
        </w:rPr>
      </w:pPr>
      <w:r w:rsidRPr="006C4BEC">
        <w:rPr>
          <w:b/>
          <w:sz w:val="24"/>
          <w:szCs w:val="24"/>
        </w:rPr>
        <w:t>1</w:t>
      </w:r>
      <w:r w:rsidRPr="006C4BEC">
        <w:rPr>
          <w:b/>
          <w:sz w:val="24"/>
          <w:szCs w:val="24"/>
        </w:rPr>
        <w:tab/>
      </w:r>
      <w:proofErr w:type="spellStart"/>
      <w:r w:rsidR="002F4B06" w:rsidRPr="006C4BEC">
        <w:rPr>
          <w:b/>
          <w:sz w:val="24"/>
          <w:szCs w:val="24"/>
        </w:rPr>
        <w:t>Kosinussatz</w:t>
      </w:r>
      <w:proofErr w:type="spellEnd"/>
    </w:p>
    <w:p w:rsidR="00355AB6" w:rsidRDefault="00355AB6" w:rsidP="00355AB6">
      <w:pPr>
        <w:pStyle w:val="StandardWeb"/>
        <w:spacing w:before="0" w:beforeAutospacing="0" w:after="0" w:afterAutospacing="0"/>
        <w:jc w:val="both"/>
        <w:rPr>
          <w:rFonts w:ascii="Arial" w:hAnsi="Arial" w:cs="Arial"/>
          <w:sz w:val="22"/>
        </w:rPr>
      </w:pPr>
    </w:p>
    <w:p w:rsidR="00CC1D91" w:rsidRDefault="006C4BEC" w:rsidP="00355AB6">
      <w:pPr>
        <w:pStyle w:val="StandardWeb"/>
        <w:spacing w:before="0" w:beforeAutospacing="0" w:after="0" w:afterAutospacing="0"/>
        <w:jc w:val="both"/>
        <w:rPr>
          <w:rFonts w:ascii="Arial" w:hAnsi="Arial" w:cs="Arial"/>
          <w:sz w:val="22"/>
        </w:rPr>
      </w:pPr>
      <w:r w:rsidRPr="00DC5D14">
        <w:rPr>
          <w:rFonts w:ascii="Arial" w:hAnsi="Arial" w:cs="Arial"/>
          <w:sz w:val="22"/>
        </w:rPr>
        <w:t xml:space="preserve">Ein </w:t>
      </w:r>
      <w:r w:rsidR="00CC1D91" w:rsidRPr="00DC5D14">
        <w:rPr>
          <w:rFonts w:ascii="Arial" w:hAnsi="Arial" w:cs="Arial"/>
          <w:sz w:val="22"/>
        </w:rPr>
        <w:t xml:space="preserve">Dreieck </w:t>
      </w:r>
      <w:r w:rsidRPr="00DC5D14">
        <w:rPr>
          <w:rFonts w:ascii="Arial" w:hAnsi="Arial" w:cs="Arial"/>
          <w:sz w:val="22"/>
        </w:rPr>
        <w:t xml:space="preserve">ist eindeutig gegeben, </w:t>
      </w:r>
      <w:r w:rsidR="00CC1D91" w:rsidRPr="00DC5D14">
        <w:rPr>
          <w:rFonts w:ascii="Arial" w:hAnsi="Arial" w:cs="Arial"/>
          <w:sz w:val="22"/>
        </w:rPr>
        <w:t xml:space="preserve">wenn man zwei Seiten und den eingeschlossenen Winkel </w:t>
      </w:r>
      <w:r w:rsidR="009D04DC">
        <w:rPr>
          <w:rFonts w:ascii="Arial" w:hAnsi="Arial" w:cs="Arial"/>
          <w:sz w:val="22"/>
        </w:rPr>
        <w:t>kennt</w:t>
      </w:r>
      <w:r w:rsidR="00CC1D91" w:rsidRPr="00DC5D14">
        <w:rPr>
          <w:rFonts w:ascii="Arial" w:hAnsi="Arial" w:cs="Arial"/>
          <w:sz w:val="22"/>
        </w:rPr>
        <w:t xml:space="preserve"> (Kongruenzsatz SWS)</w:t>
      </w:r>
      <w:r w:rsidR="009D04DC">
        <w:rPr>
          <w:rFonts w:ascii="Arial" w:hAnsi="Arial" w:cs="Arial"/>
          <w:sz w:val="22"/>
        </w:rPr>
        <w:t xml:space="preserve"> –</w:t>
      </w:r>
      <w:r w:rsidR="00CC1D91" w:rsidRPr="00DC5D14">
        <w:rPr>
          <w:rFonts w:ascii="Arial" w:hAnsi="Arial" w:cs="Arial"/>
          <w:sz w:val="22"/>
        </w:rPr>
        <w:t xml:space="preserve"> </w:t>
      </w:r>
      <w:r w:rsidR="009D04DC">
        <w:rPr>
          <w:rFonts w:ascii="Arial" w:hAnsi="Arial" w:cs="Arial"/>
          <w:sz w:val="22"/>
        </w:rPr>
        <w:t>s</w:t>
      </w:r>
      <w:r w:rsidR="006E693B">
        <w:rPr>
          <w:rFonts w:ascii="Arial" w:hAnsi="Arial" w:cs="Arial"/>
          <w:sz w:val="22"/>
        </w:rPr>
        <w:t>o zum Beispiel</w:t>
      </w:r>
      <w:r w:rsidR="00CC1D91" w:rsidRPr="00DC5D14">
        <w:rPr>
          <w:rFonts w:ascii="Arial" w:hAnsi="Arial" w:cs="Arial"/>
          <w:sz w:val="22"/>
        </w:rPr>
        <w:t xml:space="preserve"> die Seiten </w:t>
      </w:r>
      <m:oMath>
        <m:r>
          <w:rPr>
            <w:rFonts w:ascii="Cambria Math" w:hAnsi="Cambria Math" w:cs="Arial"/>
            <w:sz w:val="22"/>
          </w:rPr>
          <m:t xml:space="preserve">b </m:t>
        </m:r>
      </m:oMath>
      <w:r w:rsidR="00CC1D91" w:rsidRPr="00DC5D14">
        <w:rPr>
          <w:rFonts w:ascii="Arial" w:hAnsi="Arial" w:cs="Arial"/>
          <w:sz w:val="22"/>
        </w:rPr>
        <w:t xml:space="preserve">und </w:t>
      </w:r>
      <m:oMath>
        <m:r>
          <w:rPr>
            <w:rFonts w:ascii="Cambria Math" w:hAnsi="Cambria Math" w:cs="Arial"/>
            <w:sz w:val="22"/>
          </w:rPr>
          <m:t>c</m:t>
        </m:r>
      </m:oMath>
      <w:r w:rsidR="00CC1D91" w:rsidRPr="002A1635">
        <w:rPr>
          <w:rFonts w:ascii="Arial" w:hAnsi="Arial" w:cs="Arial"/>
          <w:sz w:val="22"/>
        </w:rPr>
        <w:t xml:space="preserve"> </w:t>
      </w:r>
      <w:r w:rsidR="00CC1D91" w:rsidRPr="00DC5D14">
        <w:rPr>
          <w:rFonts w:ascii="Arial" w:hAnsi="Arial" w:cs="Arial"/>
          <w:sz w:val="22"/>
        </w:rPr>
        <w:t xml:space="preserve">und den Winkel </w:t>
      </w:r>
      <m:oMath>
        <m:r>
          <w:rPr>
            <w:rFonts w:ascii="Cambria Math" w:hAnsi="Cambria Math" w:cs="Arial"/>
            <w:sz w:val="22"/>
          </w:rPr>
          <m:t>α</m:t>
        </m:r>
      </m:oMath>
      <w:r w:rsidR="00CC1D91" w:rsidRPr="00DC5D14">
        <w:rPr>
          <w:rFonts w:ascii="Arial" w:hAnsi="Arial" w:cs="Arial"/>
          <w:sz w:val="22"/>
        </w:rPr>
        <w:t xml:space="preserve"> in diesem Dreieck</w:t>
      </w:r>
      <w:r w:rsidR="002C72CC" w:rsidRPr="00DC5D14">
        <w:rPr>
          <w:rFonts w:ascii="Arial" w:hAnsi="Arial" w:cs="Arial"/>
          <w:sz w:val="22"/>
        </w:rPr>
        <w:t>.</w:t>
      </w:r>
    </w:p>
    <w:p w:rsidR="00FF32C9" w:rsidRPr="00DC5D14" w:rsidRDefault="00FF32C9" w:rsidP="00355AB6">
      <w:pPr>
        <w:pStyle w:val="StandardWeb"/>
        <w:spacing w:before="0" w:beforeAutospacing="0" w:after="0" w:afterAutospacing="0"/>
        <w:jc w:val="both"/>
        <w:rPr>
          <w:rFonts w:ascii="Arial" w:hAnsi="Arial" w:cs="Arial"/>
          <w:sz w:val="22"/>
        </w:rPr>
      </w:pPr>
    </w:p>
    <w:p w:rsidR="00260654" w:rsidRPr="00260654" w:rsidRDefault="00260654" w:rsidP="00260654">
      <w:pPr>
        <w:pStyle w:val="StandardWeb"/>
        <w:spacing w:before="0" w:beforeAutospacing="0" w:after="0" w:afterAutospacing="0"/>
        <w:jc w:val="center"/>
        <w:rPr>
          <w:rFonts w:ascii="Arial" w:hAnsi="Arial" w:cs="Arial"/>
          <w:sz w:val="14"/>
        </w:rPr>
      </w:pPr>
      <w:r w:rsidRPr="00260654">
        <w:rPr>
          <w:rFonts w:ascii="Arial" w:hAnsi="Arial" w:cs="Arial"/>
          <w:noProof/>
          <w:sz w:val="22"/>
        </w:rPr>
        <w:drawing>
          <wp:inline distT="0" distB="0" distL="0" distR="0" wp14:anchorId="2FDAC457" wp14:editId="2CCE1654">
            <wp:extent cx="5205600" cy="2023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5600" cy="2023200"/>
                    </a:xfrm>
                    <a:prstGeom prst="rect">
                      <a:avLst/>
                    </a:prstGeom>
                  </pic:spPr>
                </pic:pic>
              </a:graphicData>
            </a:graphic>
          </wp:inline>
        </w:drawing>
      </w:r>
    </w:p>
    <w:p w:rsidR="00260654" w:rsidRDefault="00260654" w:rsidP="00355AB6">
      <w:pPr>
        <w:pStyle w:val="StandardWeb"/>
        <w:spacing w:before="0" w:beforeAutospacing="0" w:after="0" w:afterAutospacing="0"/>
        <w:jc w:val="both"/>
        <w:rPr>
          <w:rFonts w:ascii="Arial" w:hAnsi="Arial" w:cs="Arial"/>
          <w:sz w:val="22"/>
        </w:rPr>
      </w:pPr>
    </w:p>
    <w:p w:rsidR="00355AB6" w:rsidRPr="00DC5D14" w:rsidRDefault="00355AB6" w:rsidP="00355AB6">
      <w:pPr>
        <w:pStyle w:val="StandardWeb"/>
        <w:spacing w:before="0" w:beforeAutospacing="0" w:after="0" w:afterAutospacing="0"/>
        <w:jc w:val="both"/>
        <w:rPr>
          <w:rFonts w:ascii="Arial" w:hAnsi="Arial" w:cs="Arial"/>
          <w:sz w:val="22"/>
        </w:rPr>
      </w:pPr>
      <w:r w:rsidRPr="00DC5D14">
        <w:rPr>
          <w:rFonts w:ascii="Arial" w:hAnsi="Arial" w:cs="Arial"/>
          <w:sz w:val="22"/>
        </w:rPr>
        <w:t xml:space="preserve">Ziel ist es, die </w:t>
      </w:r>
      <w:r w:rsidR="00613E55">
        <w:rPr>
          <w:rFonts w:ascii="Arial" w:hAnsi="Arial" w:cs="Arial"/>
          <w:sz w:val="22"/>
        </w:rPr>
        <w:t>Seitenlänge</w:t>
      </w:r>
      <w:r w:rsidRPr="00DC5D14">
        <w:rPr>
          <w:rFonts w:ascii="Arial" w:hAnsi="Arial" w:cs="Arial"/>
          <w:sz w:val="22"/>
        </w:rPr>
        <w:t xml:space="preserve"> </w:t>
      </w:r>
      <m:oMath>
        <m:r>
          <w:rPr>
            <w:rFonts w:ascii="Cambria Math" w:hAnsi="Cambria Math" w:cs="Arial"/>
            <w:sz w:val="22"/>
          </w:rPr>
          <m:t>a</m:t>
        </m:r>
      </m:oMath>
      <w:r w:rsidRPr="00DC5D14">
        <w:rPr>
          <w:rFonts w:ascii="Arial" w:hAnsi="Arial" w:cs="Arial"/>
          <w:sz w:val="22"/>
        </w:rPr>
        <w:t xml:space="preserve"> in Abhängigkeit </w:t>
      </w:r>
      <w:proofErr w:type="gramStart"/>
      <w:r w:rsidRPr="00DC5D14">
        <w:rPr>
          <w:rFonts w:ascii="Arial" w:hAnsi="Arial" w:cs="Arial"/>
          <w:sz w:val="22"/>
        </w:rPr>
        <w:t xml:space="preserve">von </w:t>
      </w:r>
      <w:proofErr w:type="gramEnd"/>
      <m:oMath>
        <m:r>
          <w:rPr>
            <w:rFonts w:ascii="Cambria Math" w:hAnsi="Cambria Math" w:cs="Arial"/>
            <w:sz w:val="22"/>
          </w:rPr>
          <m:t>b</m:t>
        </m:r>
      </m:oMath>
      <w:r w:rsidRPr="002A1635">
        <w:rPr>
          <w:rFonts w:ascii="Arial" w:hAnsi="Arial" w:cs="Arial"/>
          <w:sz w:val="22"/>
        </w:rPr>
        <w:t xml:space="preserve">, </w:t>
      </w:r>
      <m:oMath>
        <m:r>
          <w:rPr>
            <w:rFonts w:ascii="Cambria Math" w:hAnsi="Cambria Math" w:cs="Arial"/>
            <w:sz w:val="22"/>
          </w:rPr>
          <m:t>c</m:t>
        </m:r>
      </m:oMath>
      <w:r w:rsidRPr="002A1635">
        <w:rPr>
          <w:rFonts w:ascii="Arial" w:hAnsi="Arial" w:cs="Arial"/>
          <w:sz w:val="22"/>
        </w:rPr>
        <w:t xml:space="preserve"> </w:t>
      </w:r>
      <w:r w:rsidRPr="00DC5D14">
        <w:rPr>
          <w:rFonts w:ascii="Arial" w:hAnsi="Arial" w:cs="Arial"/>
          <w:sz w:val="22"/>
        </w:rPr>
        <w:t xml:space="preserve">und </w:t>
      </w:r>
      <m:oMath>
        <m:r>
          <w:rPr>
            <w:rFonts w:ascii="Cambria Math" w:hAnsi="Cambria Math" w:cs="Arial"/>
            <w:sz w:val="22"/>
          </w:rPr>
          <m:t>α</m:t>
        </m:r>
      </m:oMath>
      <w:r w:rsidRPr="00DC5D14">
        <w:rPr>
          <w:rFonts w:ascii="Arial" w:hAnsi="Arial" w:cs="Arial"/>
          <w:sz w:val="22"/>
        </w:rPr>
        <w:t xml:space="preserve"> anzugeben. </w:t>
      </w:r>
    </w:p>
    <w:p w:rsidR="00AF5361" w:rsidRDefault="00AF5361" w:rsidP="00355AB6">
      <w:pPr>
        <w:pStyle w:val="StandardWeb"/>
        <w:spacing w:before="0" w:beforeAutospacing="0" w:after="0" w:afterAutospacing="0"/>
        <w:jc w:val="both"/>
        <w:rPr>
          <w:rFonts w:ascii="Arial" w:hAnsi="Arial" w:cs="Arial"/>
          <w:sz w:val="22"/>
        </w:rPr>
      </w:pPr>
    </w:p>
    <w:p w:rsidR="00AF5361" w:rsidRDefault="006C4BEC" w:rsidP="00355AB6">
      <w:pPr>
        <w:pStyle w:val="StandardWeb"/>
        <w:spacing w:before="0" w:beforeAutospacing="0" w:after="0" w:afterAutospacing="0"/>
        <w:jc w:val="both"/>
        <w:rPr>
          <w:rFonts w:ascii="Arial" w:hAnsi="Arial" w:cs="Arial"/>
          <w:sz w:val="22"/>
        </w:rPr>
      </w:pPr>
      <w:r w:rsidRPr="00DC5D14">
        <w:rPr>
          <w:rFonts w:ascii="Arial" w:hAnsi="Arial" w:cs="Arial"/>
          <w:sz w:val="22"/>
        </w:rPr>
        <w:t xml:space="preserve">Im rechten </w:t>
      </w:r>
      <w:r w:rsidR="00754528">
        <w:rPr>
          <w:rFonts w:ascii="Arial" w:hAnsi="Arial" w:cs="Arial"/>
          <w:sz w:val="22"/>
        </w:rPr>
        <w:t>Teild</w:t>
      </w:r>
      <w:r w:rsidRPr="00DC5D14">
        <w:rPr>
          <w:rFonts w:ascii="Arial" w:hAnsi="Arial" w:cs="Arial"/>
          <w:sz w:val="22"/>
        </w:rPr>
        <w:t xml:space="preserve">reieck gilt </w:t>
      </w:r>
      <w:r w:rsidR="00795A1B">
        <w:rPr>
          <w:rFonts w:ascii="Arial" w:hAnsi="Arial" w:cs="Arial"/>
          <w:sz w:val="22"/>
        </w:rPr>
        <w:t>nach dem Satz des</w:t>
      </w:r>
      <w:r w:rsidR="00C71E44" w:rsidRPr="00DC5D14">
        <w:rPr>
          <w:rFonts w:ascii="Arial" w:hAnsi="Arial" w:cs="Arial"/>
          <w:sz w:val="22"/>
        </w:rPr>
        <w:t xml:space="preserve"> Pythagoras:</w:t>
      </w:r>
      <w:r w:rsidRPr="00DC5D14">
        <w:rPr>
          <w:rFonts w:ascii="Arial" w:hAnsi="Arial" w:cs="Arial"/>
          <w:sz w:val="22"/>
        </w:rPr>
        <w:t xml:space="preserve">  </w:t>
      </w:r>
    </w:p>
    <w:p w:rsidR="00AF5361" w:rsidRDefault="00AF5361" w:rsidP="00355AB6">
      <w:pPr>
        <w:pStyle w:val="StandardWeb"/>
        <w:spacing w:before="0" w:beforeAutospacing="0" w:after="0" w:afterAutospacing="0"/>
        <w:jc w:val="both"/>
        <w:rPr>
          <w:rFonts w:ascii="Arial" w:hAnsi="Arial" w:cs="Arial"/>
          <w:sz w:val="22"/>
        </w:rPr>
      </w:pPr>
    </w:p>
    <w:p w:rsidR="006C4BEC" w:rsidRPr="00DC5D14" w:rsidRDefault="00AF5361" w:rsidP="00355AB6">
      <w:pPr>
        <w:pStyle w:val="StandardWeb"/>
        <w:spacing w:before="0" w:beforeAutospacing="0" w:after="0" w:afterAutospacing="0"/>
        <w:jc w:val="both"/>
        <w:rPr>
          <w:rFonts w:ascii="Arial" w:hAnsi="Arial" w:cs="Arial"/>
          <w:sz w:val="22"/>
        </w:rPr>
      </w:pPr>
      <m:oMath>
        <m:r>
          <w:rPr>
            <w:rFonts w:ascii="Cambria Math" w:hAnsi="Cambria Math" w:cs="Arial"/>
            <w:sz w:val="22"/>
          </w:rPr>
          <m:t>h² =</m:t>
        </m:r>
      </m:oMath>
      <w:r>
        <w:rPr>
          <w:rFonts w:ascii="Arial" w:hAnsi="Arial" w:cs="Arial"/>
          <w:sz w:val="22"/>
        </w:rPr>
        <w:t xml:space="preserve"> </w:t>
      </w:r>
      <w:r w:rsidR="00C71E44" w:rsidRPr="00DC5D14">
        <w:rPr>
          <w:rFonts w:ascii="Arial" w:hAnsi="Arial" w:cs="Arial"/>
          <w:sz w:val="22"/>
        </w:rPr>
        <w:t>………</w:t>
      </w:r>
      <w:r w:rsidRPr="00DC5D14">
        <w:rPr>
          <w:rFonts w:ascii="Arial" w:hAnsi="Arial" w:cs="Arial"/>
          <w:sz w:val="22"/>
        </w:rPr>
        <w:t>……………</w:t>
      </w:r>
      <w:r w:rsidR="00C71E44" w:rsidRPr="00DC5D14">
        <w:rPr>
          <w:rFonts w:ascii="Arial" w:hAnsi="Arial" w:cs="Arial"/>
          <w:sz w:val="22"/>
        </w:rPr>
        <w:t>…… (*)</w:t>
      </w:r>
    </w:p>
    <w:p w:rsidR="00795A1B" w:rsidRDefault="00795A1B" w:rsidP="00355AB6">
      <w:pPr>
        <w:pStyle w:val="StandardWeb"/>
        <w:spacing w:before="0" w:beforeAutospacing="0" w:after="0" w:afterAutospacing="0"/>
        <w:jc w:val="both"/>
        <w:rPr>
          <w:rFonts w:ascii="Arial" w:hAnsi="Arial" w:cs="Arial"/>
          <w:sz w:val="22"/>
        </w:rPr>
      </w:pPr>
    </w:p>
    <w:p w:rsidR="00AF5361" w:rsidRDefault="00AF5361" w:rsidP="00355AB6">
      <w:pPr>
        <w:pStyle w:val="StandardWeb"/>
        <w:spacing w:before="0" w:beforeAutospacing="0" w:after="0" w:afterAutospacing="0"/>
        <w:jc w:val="both"/>
        <w:rPr>
          <w:rFonts w:ascii="Arial" w:hAnsi="Arial" w:cs="Arial"/>
          <w:sz w:val="22"/>
        </w:rPr>
      </w:pPr>
    </w:p>
    <w:p w:rsidR="00C71E44" w:rsidRDefault="006C4BEC" w:rsidP="00355AB6">
      <w:pPr>
        <w:pStyle w:val="StandardWeb"/>
        <w:spacing w:before="0" w:beforeAutospacing="0" w:after="0" w:afterAutospacing="0"/>
        <w:jc w:val="both"/>
        <w:rPr>
          <w:rFonts w:ascii="Arial" w:hAnsi="Arial" w:cs="Arial"/>
          <w:sz w:val="22"/>
        </w:rPr>
      </w:pPr>
      <w:r w:rsidRPr="00DC5D14">
        <w:rPr>
          <w:rFonts w:ascii="Arial" w:hAnsi="Arial" w:cs="Arial"/>
          <w:sz w:val="22"/>
        </w:rPr>
        <w:t xml:space="preserve">Im linken </w:t>
      </w:r>
      <w:r w:rsidR="00754528">
        <w:rPr>
          <w:rFonts w:ascii="Arial" w:hAnsi="Arial" w:cs="Arial"/>
          <w:sz w:val="22"/>
        </w:rPr>
        <w:t>Teild</w:t>
      </w:r>
      <w:r w:rsidRPr="00DC5D14">
        <w:rPr>
          <w:rFonts w:ascii="Arial" w:hAnsi="Arial" w:cs="Arial"/>
          <w:sz w:val="22"/>
        </w:rPr>
        <w:t xml:space="preserve">reieck </w:t>
      </w:r>
      <w:r w:rsidR="00C71E44" w:rsidRPr="00DC5D14">
        <w:rPr>
          <w:rFonts w:ascii="Arial" w:hAnsi="Arial" w:cs="Arial"/>
          <w:sz w:val="22"/>
        </w:rPr>
        <w:t xml:space="preserve">kann </w:t>
      </w:r>
      <m:oMath>
        <m:r>
          <w:rPr>
            <w:rFonts w:ascii="Cambria Math" w:hAnsi="Cambria Math" w:cs="Arial"/>
            <w:sz w:val="22"/>
          </w:rPr>
          <m:t>h</m:t>
        </m:r>
      </m:oMath>
      <w:r w:rsidR="00C71E44" w:rsidRPr="00DC5D14">
        <w:rPr>
          <w:rFonts w:ascii="Arial" w:hAnsi="Arial" w:cs="Arial"/>
          <w:sz w:val="22"/>
        </w:rPr>
        <w:t xml:space="preserve"> in Abhängigkeit von </w:t>
      </w:r>
      <m:oMath>
        <m:r>
          <w:rPr>
            <w:rFonts w:ascii="Cambria Math" w:hAnsi="Cambria Math" w:cs="Arial"/>
            <w:sz w:val="22"/>
          </w:rPr>
          <m:t>b</m:t>
        </m:r>
      </m:oMath>
      <w:r w:rsidR="00C71E44" w:rsidRPr="00DC5D14">
        <w:rPr>
          <w:rFonts w:ascii="Arial" w:hAnsi="Arial" w:cs="Arial"/>
          <w:sz w:val="22"/>
        </w:rPr>
        <w:t xml:space="preserve"> und </w:t>
      </w:r>
      <w:r w:rsidR="008215FE">
        <w:rPr>
          <w:rFonts w:ascii="Arial" w:hAnsi="Arial" w:cs="Arial"/>
          <w:sz w:val="22"/>
        </w:rPr>
        <w:t xml:space="preserve">dem </w:t>
      </w:r>
      <w:r w:rsidRPr="00DC5D14">
        <w:rPr>
          <w:rFonts w:ascii="Arial" w:hAnsi="Arial" w:cs="Arial"/>
          <w:sz w:val="22"/>
        </w:rPr>
        <w:t xml:space="preserve">Winkel </w:t>
      </w:r>
      <m:oMath>
        <m:r>
          <w:rPr>
            <w:rFonts w:ascii="Cambria Math" w:hAnsi="Cambria Math" w:cs="Arial"/>
            <w:sz w:val="22"/>
          </w:rPr>
          <m:t>α</m:t>
        </m:r>
      </m:oMath>
      <w:r w:rsidRPr="00DC5D14">
        <w:rPr>
          <w:rFonts w:ascii="Arial" w:hAnsi="Arial" w:cs="Arial"/>
          <w:sz w:val="22"/>
        </w:rPr>
        <w:t xml:space="preserve"> berech</w:t>
      </w:r>
      <w:proofErr w:type="spellStart"/>
      <w:r w:rsidR="00C71E44" w:rsidRPr="00DC5D14">
        <w:rPr>
          <w:rFonts w:ascii="Arial" w:hAnsi="Arial" w:cs="Arial"/>
          <w:sz w:val="22"/>
        </w:rPr>
        <w:t>net</w:t>
      </w:r>
      <w:proofErr w:type="spellEnd"/>
      <w:r w:rsidR="00C71E44" w:rsidRPr="00DC5D14">
        <w:rPr>
          <w:rFonts w:ascii="Arial" w:hAnsi="Arial" w:cs="Arial"/>
          <w:sz w:val="22"/>
        </w:rPr>
        <w:t xml:space="preserve"> werden:</w:t>
      </w:r>
    </w:p>
    <w:p w:rsidR="00795A1B" w:rsidRPr="00DC5D14" w:rsidRDefault="00795A1B" w:rsidP="00355AB6">
      <w:pPr>
        <w:pStyle w:val="StandardWeb"/>
        <w:spacing w:before="0" w:beforeAutospacing="0" w:after="0" w:afterAutospacing="0"/>
        <w:jc w:val="both"/>
        <w:rPr>
          <w:rFonts w:ascii="Arial" w:hAnsi="Arial" w:cs="Arial"/>
          <w:sz w:val="22"/>
        </w:rPr>
      </w:pPr>
    </w:p>
    <w:p w:rsidR="006C4BEC" w:rsidRPr="00DC5D14" w:rsidRDefault="00DC5D14" w:rsidP="00355AB6">
      <w:pPr>
        <w:pStyle w:val="StandardWeb"/>
        <w:spacing w:before="0" w:beforeAutospacing="0" w:after="0" w:afterAutospacing="0"/>
        <w:jc w:val="both"/>
        <w:rPr>
          <w:rFonts w:ascii="Arial" w:hAnsi="Arial" w:cs="Arial"/>
          <w:sz w:val="22"/>
        </w:rPr>
      </w:pPr>
      <m:oMath>
        <m:r>
          <w:rPr>
            <w:rFonts w:ascii="Cambria Math" w:hAnsi="Cambria Math" w:cs="Arial"/>
            <w:sz w:val="22"/>
          </w:rPr>
          <m:t>h =</m:t>
        </m:r>
      </m:oMath>
      <w:r w:rsidR="006C4BEC" w:rsidRPr="00DC5D14">
        <w:rPr>
          <w:rFonts w:ascii="Arial" w:hAnsi="Arial" w:cs="Arial"/>
          <w:sz w:val="22"/>
        </w:rPr>
        <w:t> </w:t>
      </w:r>
      <w:r w:rsidR="00AF5361" w:rsidRPr="00DC5D14">
        <w:rPr>
          <w:rFonts w:ascii="Arial" w:hAnsi="Arial" w:cs="Arial"/>
          <w:sz w:val="22"/>
        </w:rPr>
        <w:t>…………………………</w:t>
      </w:r>
      <w:r w:rsidR="00C71E44" w:rsidRPr="00DC5D14">
        <w:rPr>
          <w:rFonts w:ascii="Arial" w:hAnsi="Arial" w:cs="Arial"/>
          <w:sz w:val="22"/>
        </w:rPr>
        <w:t xml:space="preserve"> (**)</w:t>
      </w:r>
    </w:p>
    <w:p w:rsidR="00795A1B" w:rsidRDefault="00795A1B" w:rsidP="00355AB6">
      <w:pPr>
        <w:pStyle w:val="StandardWeb"/>
        <w:spacing w:before="0" w:beforeAutospacing="0" w:after="0" w:afterAutospacing="0"/>
        <w:jc w:val="both"/>
        <w:rPr>
          <w:rFonts w:ascii="Arial" w:hAnsi="Arial" w:cs="Arial"/>
          <w:sz w:val="22"/>
        </w:rPr>
      </w:pPr>
    </w:p>
    <w:p w:rsidR="00AF5361" w:rsidRDefault="00AF5361" w:rsidP="00355AB6">
      <w:pPr>
        <w:pStyle w:val="StandardWeb"/>
        <w:spacing w:before="0" w:beforeAutospacing="0" w:after="0" w:afterAutospacing="0"/>
        <w:jc w:val="both"/>
        <w:rPr>
          <w:rFonts w:ascii="Arial" w:hAnsi="Arial" w:cs="Arial"/>
          <w:sz w:val="22"/>
        </w:rPr>
      </w:pPr>
    </w:p>
    <w:p w:rsidR="00AF5361" w:rsidRDefault="00C71E44" w:rsidP="00355AB6">
      <w:pPr>
        <w:pStyle w:val="StandardWeb"/>
        <w:spacing w:before="0" w:beforeAutospacing="0" w:after="0" w:afterAutospacing="0"/>
        <w:jc w:val="both"/>
        <w:rPr>
          <w:rFonts w:ascii="Arial" w:hAnsi="Arial" w:cs="Arial"/>
          <w:sz w:val="22"/>
        </w:rPr>
      </w:pPr>
      <w:r w:rsidRPr="00DC5D14">
        <w:rPr>
          <w:rFonts w:ascii="Arial" w:hAnsi="Arial" w:cs="Arial"/>
          <w:sz w:val="22"/>
        </w:rPr>
        <w:t>Versuche</w:t>
      </w:r>
      <w:r w:rsidR="00613E55">
        <w:rPr>
          <w:rFonts w:ascii="Arial" w:hAnsi="Arial" w:cs="Arial"/>
          <w:sz w:val="22"/>
        </w:rPr>
        <w:t>,</w:t>
      </w:r>
      <w:r w:rsidRPr="00DC5D14">
        <w:rPr>
          <w:rFonts w:ascii="Arial" w:hAnsi="Arial" w:cs="Arial"/>
          <w:sz w:val="22"/>
        </w:rPr>
        <w:t xml:space="preserve"> </w:t>
      </w:r>
      <m:oMath>
        <m:r>
          <w:rPr>
            <w:rFonts w:ascii="Cambria Math" w:hAnsi="Cambria Math" w:cs="Arial"/>
            <w:sz w:val="22"/>
          </w:rPr>
          <m:t>h</m:t>
        </m:r>
      </m:oMath>
      <w:r w:rsidRPr="00DC5D14">
        <w:rPr>
          <w:rFonts w:ascii="Arial" w:hAnsi="Arial" w:cs="Arial"/>
          <w:sz w:val="22"/>
        </w:rPr>
        <w:t xml:space="preserve"> </w:t>
      </w:r>
      <w:proofErr w:type="gramStart"/>
      <w:r w:rsidRPr="00DC5D14">
        <w:rPr>
          <w:rFonts w:ascii="Arial" w:hAnsi="Arial" w:cs="Arial"/>
          <w:sz w:val="22"/>
        </w:rPr>
        <w:t>aus  (</w:t>
      </w:r>
      <w:proofErr w:type="gramEnd"/>
      <w:r w:rsidRPr="00DC5D14">
        <w:rPr>
          <w:rFonts w:ascii="Arial" w:hAnsi="Arial" w:cs="Arial"/>
          <w:sz w:val="22"/>
        </w:rPr>
        <w:t xml:space="preserve">*)  und  (**)  zu eliminieren: </w:t>
      </w:r>
    </w:p>
    <w:p w:rsidR="00AF5361" w:rsidRDefault="00AF5361" w:rsidP="00355AB6">
      <w:pPr>
        <w:pStyle w:val="StandardWeb"/>
        <w:spacing w:before="0" w:beforeAutospacing="0" w:after="0" w:afterAutospacing="0"/>
        <w:jc w:val="both"/>
        <w:rPr>
          <w:rFonts w:ascii="Arial" w:hAnsi="Arial" w:cs="Arial"/>
          <w:sz w:val="22"/>
        </w:rPr>
      </w:pPr>
    </w:p>
    <w:p w:rsidR="00C71E44" w:rsidRPr="00DC5D14" w:rsidRDefault="00C71E44" w:rsidP="008215FE">
      <w:pPr>
        <w:pStyle w:val="StandardWeb"/>
        <w:tabs>
          <w:tab w:val="left" w:pos="8460"/>
        </w:tabs>
        <w:spacing w:before="0" w:beforeAutospacing="0" w:after="0" w:afterAutospacing="0"/>
        <w:jc w:val="both"/>
        <w:rPr>
          <w:rFonts w:ascii="Arial" w:hAnsi="Arial" w:cs="Arial"/>
          <w:sz w:val="22"/>
        </w:rPr>
      </w:pPr>
      <w:r w:rsidRPr="00DC5D14">
        <w:rPr>
          <w:rFonts w:ascii="Arial" w:hAnsi="Arial" w:cs="Arial"/>
          <w:sz w:val="22"/>
        </w:rPr>
        <w:t>………………</w:t>
      </w:r>
      <w:r w:rsidR="00795A1B" w:rsidRPr="00DC5D14">
        <w:rPr>
          <w:rFonts w:ascii="Arial" w:hAnsi="Arial" w:cs="Arial"/>
          <w:sz w:val="22"/>
        </w:rPr>
        <w:t>………</w:t>
      </w:r>
      <w:r w:rsidRPr="00DC5D14">
        <w:rPr>
          <w:rFonts w:ascii="Arial" w:hAnsi="Arial" w:cs="Arial"/>
          <w:sz w:val="22"/>
        </w:rPr>
        <w:t>………………</w:t>
      </w:r>
      <w:r w:rsidR="00AF5361" w:rsidRPr="00DC5D14">
        <w:rPr>
          <w:rFonts w:ascii="Arial" w:hAnsi="Arial" w:cs="Arial"/>
          <w:sz w:val="22"/>
        </w:rPr>
        <w:t>……………………</w:t>
      </w:r>
      <w:r w:rsidR="00FF32C9" w:rsidRPr="00DC5D14">
        <w:rPr>
          <w:rFonts w:ascii="Arial" w:hAnsi="Arial" w:cs="Arial"/>
          <w:sz w:val="22"/>
        </w:rPr>
        <w:t>…</w:t>
      </w:r>
      <w:r w:rsidR="00AF5361" w:rsidRPr="00DC5D14">
        <w:rPr>
          <w:rFonts w:ascii="Arial" w:hAnsi="Arial" w:cs="Arial"/>
          <w:sz w:val="22"/>
        </w:rPr>
        <w:t>……………………………………</w:t>
      </w:r>
      <w:r w:rsidR="00AF5361">
        <w:rPr>
          <w:rFonts w:ascii="Arial" w:hAnsi="Arial" w:cs="Arial"/>
          <w:sz w:val="22"/>
        </w:rPr>
        <w:t>…</w:t>
      </w:r>
      <w:proofErr w:type="gramStart"/>
      <w:r w:rsidRPr="00DC5D14">
        <w:rPr>
          <w:rFonts w:ascii="Arial" w:hAnsi="Arial" w:cs="Arial"/>
          <w:sz w:val="22"/>
        </w:rPr>
        <w:t xml:space="preserve">…  </w:t>
      </w:r>
      <w:proofErr w:type="gramEnd"/>
      <w:r w:rsidRPr="00DC5D14">
        <w:rPr>
          <w:rFonts w:ascii="Arial" w:hAnsi="Arial" w:cs="Arial"/>
          <w:sz w:val="22"/>
        </w:rPr>
        <w:t>(***)</w:t>
      </w:r>
    </w:p>
    <w:p w:rsidR="00795A1B" w:rsidRDefault="00795A1B" w:rsidP="00355AB6">
      <w:pPr>
        <w:pStyle w:val="StandardWeb"/>
        <w:spacing w:before="0" w:beforeAutospacing="0" w:after="0" w:afterAutospacing="0"/>
        <w:jc w:val="both"/>
        <w:rPr>
          <w:rFonts w:ascii="Arial" w:hAnsi="Arial" w:cs="Arial"/>
          <w:sz w:val="22"/>
        </w:rPr>
      </w:pPr>
    </w:p>
    <w:p w:rsidR="00AF5361" w:rsidRDefault="00AF5361" w:rsidP="00355AB6">
      <w:pPr>
        <w:pStyle w:val="StandardWeb"/>
        <w:spacing w:before="0" w:beforeAutospacing="0" w:after="0" w:afterAutospacing="0"/>
        <w:jc w:val="both"/>
        <w:rPr>
          <w:rFonts w:ascii="Arial" w:hAnsi="Arial" w:cs="Arial"/>
          <w:sz w:val="22"/>
        </w:rPr>
      </w:pPr>
    </w:p>
    <w:p w:rsidR="00613E55" w:rsidRDefault="00613E55" w:rsidP="00355AB6">
      <w:pPr>
        <w:pStyle w:val="StandardWeb"/>
        <w:spacing w:before="0" w:beforeAutospacing="0" w:after="0" w:afterAutospacing="0"/>
        <w:jc w:val="both"/>
        <w:rPr>
          <w:rFonts w:ascii="Arial" w:hAnsi="Arial" w:cs="Arial"/>
          <w:sz w:val="22"/>
        </w:rPr>
      </w:pPr>
      <w:r>
        <w:rPr>
          <w:rFonts w:ascii="Arial" w:hAnsi="Arial" w:cs="Arial"/>
          <w:sz w:val="22"/>
        </w:rPr>
        <w:t>Drücke d</w:t>
      </w:r>
      <w:r w:rsidR="00795A1B">
        <w:rPr>
          <w:rFonts w:ascii="Arial" w:hAnsi="Arial" w:cs="Arial"/>
          <w:sz w:val="22"/>
        </w:rPr>
        <w:t xml:space="preserve">ie Strecke </w:t>
      </w:r>
      <m:oMath>
        <m:r>
          <w:rPr>
            <w:rFonts w:ascii="Cambria Math" w:hAnsi="Cambria Math" w:cs="Arial"/>
            <w:sz w:val="22"/>
          </w:rPr>
          <m:t>y</m:t>
        </m:r>
      </m:oMath>
      <w:r w:rsidR="00C71E44" w:rsidRPr="00DC5D14">
        <w:rPr>
          <w:rFonts w:ascii="Arial" w:hAnsi="Arial" w:cs="Arial"/>
          <w:sz w:val="22"/>
        </w:rPr>
        <w:t xml:space="preserve"> </w:t>
      </w:r>
      <w:r w:rsidR="00795A1B">
        <w:rPr>
          <w:rFonts w:ascii="Arial" w:hAnsi="Arial" w:cs="Arial"/>
          <w:sz w:val="22"/>
        </w:rPr>
        <w:t xml:space="preserve">durch </w:t>
      </w:r>
      <m:oMath>
        <m:r>
          <w:rPr>
            <w:rFonts w:ascii="Cambria Math" w:hAnsi="Cambria Math" w:cs="Arial"/>
            <w:sz w:val="22"/>
          </w:rPr>
          <m:t>c</m:t>
        </m:r>
      </m:oMath>
      <w:r w:rsidR="00795A1B">
        <w:rPr>
          <w:rFonts w:ascii="Arial" w:hAnsi="Arial" w:cs="Arial"/>
          <w:sz w:val="22"/>
        </w:rPr>
        <w:t xml:space="preserve"> und </w:t>
      </w:r>
      <m:oMath>
        <m:r>
          <w:rPr>
            <w:rFonts w:ascii="Cambria Math" w:hAnsi="Cambria Math" w:cs="Arial"/>
            <w:sz w:val="22"/>
          </w:rPr>
          <m:t>x</m:t>
        </m:r>
      </m:oMath>
      <w:r w:rsidR="00795A1B">
        <w:rPr>
          <w:rFonts w:ascii="Arial" w:hAnsi="Arial" w:cs="Arial"/>
          <w:sz w:val="22"/>
        </w:rPr>
        <w:t xml:space="preserve"> und damit </w:t>
      </w:r>
      <w:proofErr w:type="gramStart"/>
      <w:r w:rsidR="00795A1B">
        <w:rPr>
          <w:rFonts w:ascii="Arial" w:hAnsi="Arial" w:cs="Arial"/>
          <w:sz w:val="22"/>
        </w:rPr>
        <w:t xml:space="preserve">durch </w:t>
      </w:r>
      <w:proofErr w:type="gramEnd"/>
      <m:oMath>
        <m:r>
          <w:rPr>
            <w:rFonts w:ascii="Cambria Math" w:hAnsi="Cambria Math" w:cs="Arial"/>
            <w:sz w:val="22"/>
          </w:rPr>
          <m:t>b</m:t>
        </m:r>
      </m:oMath>
      <w:r w:rsidR="00795A1B">
        <w:rPr>
          <w:rFonts w:ascii="Arial" w:hAnsi="Arial" w:cs="Arial"/>
          <w:sz w:val="22"/>
        </w:rPr>
        <w:t xml:space="preserve">, </w:t>
      </w:r>
      <m:oMath>
        <m:r>
          <w:rPr>
            <w:rFonts w:ascii="Cambria Math" w:hAnsi="Cambria Math" w:cs="Arial"/>
            <w:sz w:val="22"/>
          </w:rPr>
          <m:t>c</m:t>
        </m:r>
      </m:oMath>
      <w:r w:rsidR="00DC5D14" w:rsidRPr="00DC5D14">
        <w:rPr>
          <w:rFonts w:ascii="Arial" w:hAnsi="Arial" w:cs="Arial"/>
          <w:sz w:val="22"/>
        </w:rPr>
        <w:t xml:space="preserve"> und </w:t>
      </w:r>
      <m:oMath>
        <m:r>
          <w:rPr>
            <w:rFonts w:ascii="Cambria Math" w:hAnsi="Cambria Math" w:cs="Arial"/>
            <w:sz w:val="22"/>
          </w:rPr>
          <m:t>α</m:t>
        </m:r>
      </m:oMath>
      <w:r w:rsidR="00DC5D14" w:rsidRPr="00DC5D14">
        <w:rPr>
          <w:rFonts w:ascii="Arial" w:hAnsi="Arial" w:cs="Arial"/>
          <w:sz w:val="22"/>
        </w:rPr>
        <w:t xml:space="preserve"> aus</w:t>
      </w:r>
      <w:r w:rsidR="00795A1B">
        <w:rPr>
          <w:rFonts w:ascii="Arial" w:hAnsi="Arial" w:cs="Arial"/>
          <w:sz w:val="22"/>
        </w:rPr>
        <w:t>.</w:t>
      </w:r>
      <w:r>
        <w:rPr>
          <w:rFonts w:ascii="Arial" w:hAnsi="Arial" w:cs="Arial"/>
          <w:sz w:val="22"/>
        </w:rPr>
        <w:t xml:space="preserve"> </w:t>
      </w:r>
    </w:p>
    <w:p w:rsidR="00AF5361" w:rsidRDefault="00AF5361" w:rsidP="00355AB6">
      <w:pPr>
        <w:pStyle w:val="StandardWeb"/>
        <w:spacing w:before="0" w:beforeAutospacing="0" w:after="0" w:afterAutospacing="0"/>
        <w:jc w:val="both"/>
        <w:rPr>
          <w:rFonts w:ascii="Arial" w:hAnsi="Arial" w:cs="Arial"/>
          <w:sz w:val="22"/>
        </w:rPr>
      </w:pPr>
    </w:p>
    <w:p w:rsidR="00AF5361" w:rsidRDefault="00AF5361" w:rsidP="00355AB6">
      <w:pPr>
        <w:pStyle w:val="StandardWeb"/>
        <w:spacing w:before="0" w:beforeAutospacing="0" w:after="0" w:afterAutospacing="0"/>
        <w:jc w:val="both"/>
        <w:rPr>
          <w:rFonts w:ascii="Arial" w:hAnsi="Arial" w:cs="Arial"/>
          <w:sz w:val="22"/>
        </w:rPr>
      </w:pP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Pr>
          <w:rFonts w:ascii="Arial" w:hAnsi="Arial" w:cs="Arial"/>
          <w:sz w:val="22"/>
        </w:rPr>
        <w:t>…</w:t>
      </w:r>
      <w:r w:rsidRPr="00DC5D14">
        <w:rPr>
          <w:rFonts w:ascii="Arial" w:hAnsi="Arial" w:cs="Arial"/>
          <w:sz w:val="22"/>
        </w:rPr>
        <w:t>…</w:t>
      </w:r>
    </w:p>
    <w:p w:rsidR="00613E55" w:rsidRDefault="00613E55" w:rsidP="00355AB6">
      <w:pPr>
        <w:pStyle w:val="StandardWeb"/>
        <w:spacing w:before="0" w:beforeAutospacing="0" w:after="0" w:afterAutospacing="0"/>
        <w:jc w:val="both"/>
        <w:rPr>
          <w:rFonts w:ascii="Arial" w:hAnsi="Arial" w:cs="Arial"/>
          <w:sz w:val="22"/>
        </w:rPr>
      </w:pPr>
    </w:p>
    <w:p w:rsidR="00AF5361" w:rsidRDefault="00AF5361" w:rsidP="00355AB6">
      <w:pPr>
        <w:pStyle w:val="StandardWeb"/>
        <w:spacing w:before="0" w:beforeAutospacing="0" w:after="0" w:afterAutospacing="0"/>
        <w:jc w:val="both"/>
        <w:rPr>
          <w:rFonts w:ascii="Arial" w:hAnsi="Arial" w:cs="Arial"/>
          <w:sz w:val="22"/>
        </w:rPr>
      </w:pPr>
    </w:p>
    <w:p w:rsidR="00613E55" w:rsidRDefault="00613E55" w:rsidP="00355AB6">
      <w:pPr>
        <w:pStyle w:val="StandardWeb"/>
        <w:spacing w:before="0" w:beforeAutospacing="0" w:after="0" w:afterAutospacing="0"/>
        <w:jc w:val="both"/>
        <w:rPr>
          <w:rFonts w:ascii="Arial" w:hAnsi="Arial" w:cs="Arial"/>
          <w:sz w:val="22"/>
          <w:szCs w:val="22"/>
        </w:rPr>
      </w:pPr>
      <w:r>
        <w:rPr>
          <w:rFonts w:ascii="Arial" w:hAnsi="Arial" w:cs="Arial"/>
          <w:sz w:val="22"/>
        </w:rPr>
        <w:t xml:space="preserve">Setze diesen Term für </w:t>
      </w:r>
      <m:oMath>
        <m:r>
          <w:rPr>
            <w:rFonts w:ascii="Cambria Math" w:hAnsi="Cambria Math" w:cs="Arial"/>
            <w:sz w:val="22"/>
          </w:rPr>
          <m:t>y</m:t>
        </m:r>
      </m:oMath>
      <w:r>
        <w:rPr>
          <w:rFonts w:ascii="Arial" w:hAnsi="Arial" w:cs="Arial"/>
          <w:sz w:val="22"/>
        </w:rPr>
        <w:t xml:space="preserve"> </w:t>
      </w:r>
      <w:r w:rsidR="00C71E44" w:rsidRPr="00DC5D14">
        <w:rPr>
          <w:rFonts w:ascii="Arial" w:hAnsi="Arial" w:cs="Arial"/>
          <w:sz w:val="22"/>
        </w:rPr>
        <w:t>in (***) ein</w:t>
      </w:r>
      <w:r>
        <w:rPr>
          <w:rFonts w:ascii="Arial" w:hAnsi="Arial" w:cs="Arial"/>
          <w:sz w:val="22"/>
        </w:rPr>
        <w:t xml:space="preserve"> und löse na</w:t>
      </w:r>
      <w:r w:rsidRPr="00613E55">
        <w:rPr>
          <w:rFonts w:ascii="Arial" w:hAnsi="Arial" w:cs="Arial"/>
          <w:sz w:val="22"/>
          <w:szCs w:val="22"/>
        </w:rPr>
        <w:t xml:space="preserve">ch </w:t>
      </w:r>
      <m:oMath>
        <m:r>
          <w:rPr>
            <w:rFonts w:ascii="Cambria Math" w:hAnsi="Cambria Math" w:cs="Arial"/>
            <w:sz w:val="22"/>
            <w:szCs w:val="22"/>
          </w:rPr>
          <m:t>a²</m:t>
        </m:r>
      </m:oMath>
      <w:r w:rsidRPr="00613E55">
        <w:rPr>
          <w:rFonts w:ascii="Arial" w:hAnsi="Arial" w:cs="Arial"/>
          <w:sz w:val="22"/>
          <w:szCs w:val="22"/>
        </w:rPr>
        <w:t xml:space="preserve"> auf.</w:t>
      </w:r>
      <w:r>
        <w:rPr>
          <w:rFonts w:ascii="Arial" w:hAnsi="Arial" w:cs="Arial"/>
          <w:sz w:val="22"/>
          <w:szCs w:val="22"/>
        </w:rPr>
        <w:t xml:space="preserve"> </w:t>
      </w:r>
    </w:p>
    <w:p w:rsidR="00613E55" w:rsidRDefault="00613E55" w:rsidP="00355AB6">
      <w:pPr>
        <w:pStyle w:val="StandardWeb"/>
        <w:spacing w:before="0" w:beforeAutospacing="0" w:after="0" w:afterAutospacing="0"/>
        <w:jc w:val="both"/>
        <w:rPr>
          <w:rFonts w:ascii="Arial" w:hAnsi="Arial" w:cs="Arial"/>
          <w:sz w:val="22"/>
          <w:szCs w:val="22"/>
        </w:rPr>
      </w:pPr>
    </w:p>
    <w:p w:rsidR="00AF5361" w:rsidRDefault="00AF5361" w:rsidP="00355AB6">
      <w:pPr>
        <w:pStyle w:val="StandardWeb"/>
        <w:spacing w:before="0" w:beforeAutospacing="0" w:after="0" w:afterAutospacing="0"/>
        <w:jc w:val="both"/>
        <w:rPr>
          <w:rFonts w:ascii="Arial" w:hAnsi="Arial" w:cs="Arial"/>
          <w:sz w:val="22"/>
        </w:rPr>
      </w:pP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Pr>
          <w:rFonts w:ascii="Arial" w:hAnsi="Arial" w:cs="Arial"/>
          <w:sz w:val="22"/>
        </w:rPr>
        <w:t>…</w:t>
      </w:r>
      <w:r w:rsidRPr="00DC5D14">
        <w:rPr>
          <w:rFonts w:ascii="Arial" w:hAnsi="Arial" w:cs="Arial"/>
          <w:sz w:val="22"/>
        </w:rPr>
        <w:t>…</w:t>
      </w:r>
    </w:p>
    <w:p w:rsidR="00AF5361" w:rsidRDefault="00AF5361" w:rsidP="00355AB6">
      <w:pPr>
        <w:pStyle w:val="StandardWeb"/>
        <w:spacing w:before="0" w:beforeAutospacing="0" w:after="0" w:afterAutospacing="0"/>
        <w:jc w:val="both"/>
        <w:rPr>
          <w:rFonts w:ascii="Arial" w:hAnsi="Arial" w:cs="Arial"/>
          <w:sz w:val="22"/>
        </w:rPr>
      </w:pPr>
    </w:p>
    <w:p w:rsidR="00AF5361" w:rsidRDefault="00AF5361" w:rsidP="00355AB6">
      <w:pPr>
        <w:pStyle w:val="StandardWeb"/>
        <w:spacing w:before="0" w:beforeAutospacing="0" w:after="0" w:afterAutospacing="0"/>
        <w:jc w:val="both"/>
        <w:rPr>
          <w:rFonts w:ascii="Arial" w:hAnsi="Arial" w:cs="Arial"/>
          <w:sz w:val="22"/>
          <w:szCs w:val="22"/>
        </w:rPr>
      </w:pP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Pr>
          <w:rFonts w:ascii="Arial" w:hAnsi="Arial" w:cs="Arial"/>
          <w:sz w:val="22"/>
        </w:rPr>
        <w:t>…</w:t>
      </w:r>
      <w:r w:rsidRPr="00DC5D14">
        <w:rPr>
          <w:rFonts w:ascii="Arial" w:hAnsi="Arial" w:cs="Arial"/>
          <w:sz w:val="22"/>
        </w:rPr>
        <w:t>…</w:t>
      </w:r>
    </w:p>
    <w:p w:rsidR="00AF5361" w:rsidRDefault="00AF5361" w:rsidP="00355AB6">
      <w:pPr>
        <w:pStyle w:val="StandardWeb"/>
        <w:spacing w:before="0" w:beforeAutospacing="0" w:after="0" w:afterAutospacing="0"/>
        <w:jc w:val="both"/>
        <w:rPr>
          <w:rFonts w:ascii="Arial" w:hAnsi="Arial" w:cs="Arial"/>
          <w:sz w:val="22"/>
          <w:szCs w:val="22"/>
        </w:rPr>
      </w:pPr>
    </w:p>
    <w:p w:rsidR="00613E55" w:rsidRPr="00613E55" w:rsidRDefault="00AF5361" w:rsidP="00355AB6">
      <w:pPr>
        <w:pStyle w:val="StandardWeb"/>
        <w:spacing w:before="0" w:beforeAutospacing="0" w:after="0" w:afterAutospacing="0"/>
        <w:jc w:val="both"/>
        <w:rPr>
          <w:rFonts w:ascii="Arial" w:hAnsi="Arial" w:cs="Arial"/>
          <w:sz w:val="22"/>
          <w:szCs w:val="22"/>
        </w:rPr>
      </w:pPr>
      <w:r>
        <w:rPr>
          <w:rFonts w:ascii="Arial" w:hAnsi="Arial" w:cs="Arial"/>
          <w:sz w:val="22"/>
          <w:szCs w:val="22"/>
        </w:rPr>
        <w:t>Damit erhältst d</w:t>
      </w:r>
      <w:r w:rsidR="00613E55">
        <w:rPr>
          <w:rFonts w:ascii="Arial" w:hAnsi="Arial" w:cs="Arial"/>
          <w:sz w:val="22"/>
          <w:szCs w:val="22"/>
        </w:rPr>
        <w:t xml:space="preserve">u den </w:t>
      </w:r>
      <w:proofErr w:type="spellStart"/>
      <w:r w:rsidR="00613E55" w:rsidRPr="00613E55">
        <w:rPr>
          <w:rFonts w:ascii="Arial" w:hAnsi="Arial" w:cs="Arial"/>
          <w:b/>
          <w:sz w:val="22"/>
          <w:szCs w:val="22"/>
        </w:rPr>
        <w:t>Kosinussatz</w:t>
      </w:r>
      <w:proofErr w:type="spellEnd"/>
      <w:r w:rsidR="00613E55" w:rsidRPr="00613E55">
        <w:rPr>
          <w:rFonts w:ascii="Arial" w:hAnsi="Arial" w:cs="Arial"/>
          <w:b/>
          <w:sz w:val="22"/>
          <w:szCs w:val="22"/>
        </w:rPr>
        <w:t>:</w:t>
      </w:r>
    </w:p>
    <w:p w:rsidR="00613E55" w:rsidRDefault="00613E55" w:rsidP="00355AB6">
      <w:pPr>
        <w:pStyle w:val="StandardWeb"/>
        <w:spacing w:before="0" w:beforeAutospacing="0" w:after="0" w:afterAutospacing="0"/>
        <w:jc w:val="both"/>
        <w:rPr>
          <w:rFonts w:ascii="Arial" w:hAnsi="Arial" w:cs="Arial"/>
          <w:sz w:val="22"/>
          <w:szCs w:val="22"/>
        </w:rPr>
      </w:pPr>
    </w:p>
    <w:p w:rsidR="00613E55" w:rsidRDefault="00AF5361" w:rsidP="00355AB6">
      <w:pPr>
        <w:pStyle w:val="StandardWeb"/>
        <w:spacing w:before="0" w:beforeAutospacing="0" w:after="0" w:afterAutospacing="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9B2EF57" wp14:editId="1094CD73">
                <wp:simplePos x="0" y="0"/>
                <wp:positionH relativeFrom="column">
                  <wp:posOffset>1253490</wp:posOffset>
                </wp:positionH>
                <wp:positionV relativeFrom="paragraph">
                  <wp:posOffset>15182</wp:posOffset>
                </wp:positionV>
                <wp:extent cx="3317875" cy="457200"/>
                <wp:effectExtent l="0" t="0" r="15875" b="19050"/>
                <wp:wrapNone/>
                <wp:docPr id="2" name="Rechteck 2"/>
                <wp:cNvGraphicFramePr/>
                <a:graphic xmlns:a="http://schemas.openxmlformats.org/drawingml/2006/main">
                  <a:graphicData uri="http://schemas.microsoft.com/office/word/2010/wordprocessingShape">
                    <wps:wsp>
                      <wps:cNvSpPr/>
                      <wps:spPr>
                        <a:xfrm>
                          <a:off x="0" y="0"/>
                          <a:ext cx="3317875" cy="457200"/>
                        </a:xfrm>
                        <a:prstGeom prst="rect">
                          <a:avLst/>
                        </a:prstGeom>
                        <a:noFill/>
                        <a:ln w="19050">
                          <a:solidFill>
                            <a:srgbClr val="284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04FA61" id="Rechteck 2" o:spid="_x0000_s1026" style="position:absolute;margin-left:98.7pt;margin-top:1.2pt;width:261.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" filled="f" strokecolor="#284780" strokeweight="1.5pt"/>
            </w:pict>
          </mc:Fallback>
        </mc:AlternateContent>
      </w:r>
    </w:p>
    <w:p w:rsidR="00613E55" w:rsidRDefault="00613E55" w:rsidP="00355AB6">
      <w:pPr>
        <w:pStyle w:val="StandardWeb"/>
        <w:spacing w:before="0" w:beforeAutospacing="0" w:after="0" w:afterAutospacing="0"/>
        <w:jc w:val="both"/>
        <w:rPr>
          <w:rFonts w:ascii="Arial" w:hAnsi="Arial" w:cs="Arial"/>
          <w:sz w:val="22"/>
          <w:szCs w:val="22"/>
        </w:rPr>
      </w:pPr>
    </w:p>
    <w:p w:rsidR="00613E55" w:rsidRDefault="00613E55" w:rsidP="00355AB6">
      <w:pPr>
        <w:pStyle w:val="StandardWeb"/>
        <w:spacing w:before="0" w:beforeAutospacing="0" w:after="0" w:afterAutospacing="0"/>
        <w:jc w:val="both"/>
        <w:rPr>
          <w:rFonts w:ascii="Arial" w:hAnsi="Arial" w:cs="Arial"/>
          <w:sz w:val="22"/>
          <w:szCs w:val="22"/>
        </w:rPr>
      </w:pPr>
    </w:p>
    <w:p w:rsidR="00AF5361" w:rsidRDefault="00AF5361" w:rsidP="00E665F1"/>
    <w:p w:rsidR="00FF32C9" w:rsidRDefault="00613E55" w:rsidP="00FF32C9">
      <w:pPr>
        <w:rPr>
          <w:b/>
          <w:sz w:val="24"/>
          <w:szCs w:val="24"/>
        </w:rPr>
      </w:pPr>
      <w:r>
        <w:t>Formuliere diese Aussage auch mit Worten!</w:t>
      </w:r>
      <w:r w:rsidR="00FF32C9">
        <w:rPr>
          <w:b/>
          <w:sz w:val="24"/>
          <w:szCs w:val="24"/>
        </w:rPr>
        <w:br w:type="page"/>
      </w:r>
    </w:p>
    <w:p w:rsidR="004F43E3" w:rsidRPr="006C4BEC" w:rsidRDefault="004F43E3" w:rsidP="00473322">
      <w:pPr>
        <w:jc w:val="left"/>
        <w:rPr>
          <w:b/>
          <w:sz w:val="24"/>
          <w:szCs w:val="24"/>
        </w:rPr>
      </w:pPr>
      <w:r>
        <w:rPr>
          <w:b/>
          <w:sz w:val="24"/>
          <w:szCs w:val="24"/>
        </w:rPr>
        <w:lastRenderedPageBreak/>
        <w:t>2</w:t>
      </w:r>
      <w:r w:rsidRPr="006C4BEC">
        <w:rPr>
          <w:b/>
          <w:sz w:val="24"/>
          <w:szCs w:val="24"/>
        </w:rPr>
        <w:tab/>
      </w:r>
      <w:r>
        <w:rPr>
          <w:b/>
          <w:sz w:val="24"/>
          <w:szCs w:val="24"/>
        </w:rPr>
        <w:t>Sinus</w:t>
      </w:r>
      <w:r w:rsidRPr="006C4BEC">
        <w:rPr>
          <w:b/>
          <w:sz w:val="24"/>
          <w:szCs w:val="24"/>
        </w:rPr>
        <w:t>satz</w:t>
      </w:r>
    </w:p>
    <w:p w:rsidR="00473322" w:rsidRDefault="00473322" w:rsidP="00473322">
      <w:pPr>
        <w:pStyle w:val="StandardWeb"/>
        <w:spacing w:before="0" w:beforeAutospacing="0" w:after="0" w:afterAutospacing="0"/>
        <w:jc w:val="both"/>
        <w:rPr>
          <w:rFonts w:ascii="Arial" w:hAnsi="Arial" w:cs="Arial"/>
          <w:sz w:val="22"/>
        </w:rPr>
      </w:pPr>
    </w:p>
    <w:p w:rsidR="004F43E3" w:rsidRPr="00DC5D14" w:rsidRDefault="00771995" w:rsidP="00473322">
      <w:pPr>
        <w:pStyle w:val="StandardWeb"/>
        <w:spacing w:before="0" w:beforeAutospacing="0" w:after="0" w:afterAutospacing="0"/>
        <w:jc w:val="both"/>
        <w:rPr>
          <w:rFonts w:ascii="Arial" w:hAnsi="Arial" w:cs="Arial"/>
          <w:sz w:val="22"/>
        </w:rPr>
      </w:pPr>
      <w:r w:rsidRPr="00DC5D14">
        <w:rPr>
          <w:rFonts w:ascii="Arial" w:hAnsi="Arial" w:cs="Arial"/>
          <w:sz w:val="22"/>
        </w:rPr>
        <w:t xml:space="preserve">Sind die Seite </w:t>
      </w:r>
      <m:oMath>
        <m:r>
          <w:rPr>
            <w:rFonts w:ascii="Cambria Math" w:hAnsi="Cambria Math" w:cs="Arial"/>
            <w:sz w:val="22"/>
          </w:rPr>
          <m:t>b</m:t>
        </m:r>
      </m:oMath>
      <w:r w:rsidRPr="00DC5D14">
        <w:rPr>
          <w:rFonts w:ascii="Arial" w:hAnsi="Arial" w:cs="Arial"/>
          <w:sz w:val="22"/>
        </w:rPr>
        <w:t xml:space="preserve"> und die Winkel </w:t>
      </w:r>
      <m:oMath>
        <m:r>
          <w:rPr>
            <w:rFonts w:ascii="Cambria Math" w:hAnsi="Cambria Math" w:cs="Arial"/>
            <w:sz w:val="22"/>
          </w:rPr>
          <m:t>α</m:t>
        </m:r>
      </m:oMath>
      <w:r w:rsidRPr="00DC5D14">
        <w:rPr>
          <w:rFonts w:ascii="Arial" w:hAnsi="Arial" w:cs="Arial"/>
          <w:sz w:val="22"/>
        </w:rPr>
        <w:t xml:space="preserve"> und </w:t>
      </w:r>
      <m:oMath>
        <m:r>
          <w:rPr>
            <w:rFonts w:ascii="Cambria Math" w:hAnsi="Cambria Math" w:cs="Arial"/>
            <w:sz w:val="22"/>
          </w:rPr>
          <m:t>β</m:t>
        </m:r>
      </m:oMath>
      <w:r w:rsidRPr="00DC5D14">
        <w:rPr>
          <w:rFonts w:ascii="Arial" w:hAnsi="Arial" w:cs="Arial"/>
          <w:sz w:val="22"/>
        </w:rPr>
        <w:t xml:space="preserve"> in </w:t>
      </w:r>
      <w:r w:rsidR="003A7755">
        <w:rPr>
          <w:rFonts w:ascii="Arial" w:hAnsi="Arial" w:cs="Arial"/>
          <w:sz w:val="22"/>
        </w:rPr>
        <w:t>ein</w:t>
      </w:r>
      <w:r w:rsidRPr="00DC5D14">
        <w:rPr>
          <w:rFonts w:ascii="Arial" w:hAnsi="Arial" w:cs="Arial"/>
          <w:sz w:val="22"/>
        </w:rPr>
        <w:t xml:space="preserve">em Dreieck gegeben, </w:t>
      </w:r>
      <w:r w:rsidR="003A7755">
        <w:rPr>
          <w:rFonts w:ascii="Arial" w:hAnsi="Arial" w:cs="Arial"/>
          <w:sz w:val="22"/>
        </w:rPr>
        <w:t xml:space="preserve">so ist das Dreieck eindeutig festgelegt. </w:t>
      </w:r>
      <w:r w:rsidRPr="00DC5D14">
        <w:rPr>
          <w:rFonts w:ascii="Arial" w:hAnsi="Arial" w:cs="Arial"/>
          <w:sz w:val="22"/>
        </w:rPr>
        <w:t>Ziel ist es</w:t>
      </w:r>
      <w:r w:rsidR="00DC5D14" w:rsidRPr="00DC5D14">
        <w:rPr>
          <w:rFonts w:ascii="Arial" w:hAnsi="Arial" w:cs="Arial"/>
          <w:sz w:val="22"/>
        </w:rPr>
        <w:t>,</w:t>
      </w:r>
      <w:r w:rsidRPr="00DC5D14">
        <w:rPr>
          <w:rFonts w:ascii="Arial" w:hAnsi="Arial" w:cs="Arial"/>
          <w:sz w:val="22"/>
        </w:rPr>
        <w:t xml:space="preserve"> nun die </w:t>
      </w:r>
      <w:r w:rsidR="003A7755">
        <w:rPr>
          <w:rFonts w:ascii="Arial" w:hAnsi="Arial" w:cs="Arial"/>
          <w:sz w:val="22"/>
        </w:rPr>
        <w:t>Seite</w:t>
      </w:r>
      <w:r w:rsidRPr="00DC5D14">
        <w:rPr>
          <w:rFonts w:ascii="Arial" w:hAnsi="Arial" w:cs="Arial"/>
          <w:sz w:val="22"/>
        </w:rPr>
        <w:t xml:space="preserve"> </w:t>
      </w:r>
      <m:oMath>
        <m:r>
          <w:rPr>
            <w:rFonts w:ascii="Cambria Math" w:hAnsi="Cambria Math" w:cs="Arial"/>
            <w:sz w:val="22"/>
          </w:rPr>
          <m:t>a</m:t>
        </m:r>
      </m:oMath>
      <w:r w:rsidRPr="00DC5D14">
        <w:rPr>
          <w:rFonts w:ascii="Arial" w:hAnsi="Arial" w:cs="Arial"/>
          <w:sz w:val="22"/>
        </w:rPr>
        <w:t xml:space="preserve"> in Abhängigkeit </w:t>
      </w:r>
      <w:proofErr w:type="gramStart"/>
      <w:r w:rsidRPr="00DC5D14">
        <w:rPr>
          <w:rFonts w:ascii="Arial" w:hAnsi="Arial" w:cs="Arial"/>
          <w:sz w:val="22"/>
        </w:rPr>
        <w:t xml:space="preserve">von </w:t>
      </w:r>
      <w:proofErr w:type="gramEnd"/>
      <m:oMath>
        <m:r>
          <w:rPr>
            <w:rFonts w:ascii="Cambria Math" w:hAnsi="Cambria Math" w:cs="Arial"/>
            <w:sz w:val="22"/>
          </w:rPr>
          <m:t>b</m:t>
        </m:r>
      </m:oMath>
      <w:r w:rsidRPr="00DC5D14">
        <w:rPr>
          <w:rFonts w:ascii="Arial" w:hAnsi="Arial" w:cs="Arial"/>
          <w:sz w:val="22"/>
        </w:rPr>
        <w:t xml:space="preserve">, </w:t>
      </w:r>
      <m:oMath>
        <m:r>
          <w:rPr>
            <w:rFonts w:ascii="Cambria Math" w:hAnsi="Cambria Math" w:cs="Arial"/>
            <w:sz w:val="22"/>
          </w:rPr>
          <m:t>α</m:t>
        </m:r>
      </m:oMath>
      <w:r w:rsidRPr="00DC5D14">
        <w:rPr>
          <w:rFonts w:ascii="Arial" w:hAnsi="Arial" w:cs="Arial"/>
          <w:sz w:val="22"/>
        </w:rPr>
        <w:t xml:space="preserve"> und </w:t>
      </w:r>
      <m:oMath>
        <m:r>
          <w:rPr>
            <w:rFonts w:ascii="Cambria Math" w:hAnsi="Cambria Math" w:cs="Arial"/>
            <w:sz w:val="22"/>
          </w:rPr>
          <m:t>β</m:t>
        </m:r>
      </m:oMath>
      <w:r w:rsidRPr="00DC5D14">
        <w:rPr>
          <w:rFonts w:ascii="Arial" w:hAnsi="Arial" w:cs="Arial"/>
          <w:sz w:val="22"/>
        </w:rPr>
        <w:t xml:space="preserve"> anzugeben.</w:t>
      </w:r>
    </w:p>
    <w:p w:rsidR="006E693B" w:rsidRDefault="006E693B" w:rsidP="00473322">
      <w:pPr>
        <w:pStyle w:val="StandardWeb"/>
        <w:spacing w:before="0" w:beforeAutospacing="0" w:after="0" w:afterAutospacing="0"/>
        <w:rPr>
          <w:rFonts w:ascii="Arial" w:hAnsi="Arial" w:cs="Arial"/>
          <w:noProof/>
        </w:rPr>
      </w:pPr>
    </w:p>
    <w:p w:rsidR="00473322" w:rsidRDefault="00473322" w:rsidP="003A7755">
      <w:pPr>
        <w:pStyle w:val="StandardWeb"/>
        <w:spacing w:before="0" w:beforeAutospacing="0" w:after="0" w:afterAutospacing="0"/>
        <w:jc w:val="center"/>
        <w:rPr>
          <w:rFonts w:ascii="Arial" w:hAnsi="Arial" w:cs="Arial"/>
          <w:noProof/>
        </w:rPr>
      </w:pPr>
      <w:r w:rsidRPr="00473322">
        <w:rPr>
          <w:rFonts w:ascii="Arial" w:hAnsi="Arial" w:cs="Arial"/>
          <w:noProof/>
        </w:rPr>
        <w:drawing>
          <wp:inline distT="0" distB="0" distL="0" distR="0" wp14:anchorId="06C44D8D" wp14:editId="5085AC14">
            <wp:extent cx="3107805" cy="1977541"/>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4031" cy="1987866"/>
                    </a:xfrm>
                    <a:prstGeom prst="rect">
                      <a:avLst/>
                    </a:prstGeom>
                  </pic:spPr>
                </pic:pic>
              </a:graphicData>
            </a:graphic>
          </wp:inline>
        </w:drawing>
      </w:r>
    </w:p>
    <w:p w:rsidR="00473322" w:rsidRDefault="00473322" w:rsidP="00473322">
      <w:pPr>
        <w:pStyle w:val="StandardWeb"/>
        <w:spacing w:before="0" w:beforeAutospacing="0" w:after="0" w:afterAutospacing="0"/>
        <w:rPr>
          <w:rFonts w:ascii="Arial" w:hAnsi="Arial" w:cs="Arial"/>
          <w:noProof/>
        </w:rPr>
      </w:pPr>
    </w:p>
    <w:p w:rsidR="00473322" w:rsidRDefault="00473322" w:rsidP="00473322">
      <w:pPr>
        <w:pStyle w:val="StandardWeb"/>
        <w:spacing w:before="0" w:beforeAutospacing="0" w:after="0" w:afterAutospacing="0"/>
        <w:rPr>
          <w:rFonts w:ascii="Arial" w:hAnsi="Arial" w:cs="Arial"/>
          <w:sz w:val="22"/>
        </w:rPr>
      </w:pPr>
    </w:p>
    <w:p w:rsidR="003A7755" w:rsidRDefault="00771995" w:rsidP="00473322">
      <w:pPr>
        <w:pStyle w:val="StandardWeb"/>
        <w:spacing w:before="0" w:beforeAutospacing="0" w:after="0" w:afterAutospacing="0"/>
        <w:jc w:val="both"/>
        <w:rPr>
          <w:rFonts w:ascii="Arial" w:hAnsi="Arial" w:cs="Arial"/>
          <w:sz w:val="22"/>
        </w:rPr>
      </w:pPr>
      <w:r w:rsidRPr="00DC5D14">
        <w:rPr>
          <w:rFonts w:ascii="Arial" w:hAnsi="Arial" w:cs="Arial"/>
          <w:sz w:val="22"/>
        </w:rPr>
        <w:t xml:space="preserve">Der Weg führt wieder über die Höhe. Drücke </w:t>
      </w:r>
      <w:r w:rsidR="003A7755">
        <w:rPr>
          <w:rFonts w:ascii="Arial" w:hAnsi="Arial" w:cs="Arial"/>
          <w:sz w:val="22"/>
        </w:rPr>
        <w:t xml:space="preserve">einerseits </w:t>
      </w:r>
      <w:r w:rsidRPr="00DC5D14">
        <w:rPr>
          <w:rFonts w:ascii="Arial" w:hAnsi="Arial" w:cs="Arial"/>
          <w:sz w:val="22"/>
        </w:rPr>
        <w:t>die</w:t>
      </w:r>
      <w:r w:rsidR="003A7755">
        <w:rPr>
          <w:rFonts w:ascii="Arial" w:hAnsi="Arial" w:cs="Arial"/>
          <w:sz w:val="22"/>
        </w:rPr>
        <w:t xml:space="preserve"> Höhe </w:t>
      </w:r>
      <m:oMath>
        <m:r>
          <w:rPr>
            <w:rFonts w:ascii="Cambria Math" w:hAnsi="Cambria Math" w:cs="Arial"/>
            <w:sz w:val="22"/>
          </w:rPr>
          <m:t>h</m:t>
        </m:r>
      </m:oMath>
      <w:r w:rsidR="003A7755">
        <w:rPr>
          <w:rFonts w:ascii="Arial" w:hAnsi="Arial" w:cs="Arial"/>
          <w:sz w:val="22"/>
        </w:rPr>
        <w:t xml:space="preserve"> durch </w:t>
      </w:r>
      <m:oMath>
        <m:r>
          <w:rPr>
            <w:rFonts w:ascii="Cambria Math" w:hAnsi="Cambria Math" w:cs="Arial"/>
            <w:sz w:val="22"/>
          </w:rPr>
          <m:t>b</m:t>
        </m:r>
      </m:oMath>
      <w:r w:rsidR="003A7755">
        <w:rPr>
          <w:rFonts w:ascii="Arial" w:hAnsi="Arial" w:cs="Arial"/>
          <w:sz w:val="22"/>
        </w:rPr>
        <w:t xml:space="preserve"> und </w:t>
      </w:r>
      <m:oMath>
        <m:r>
          <w:rPr>
            <w:rFonts w:ascii="Cambria Math" w:hAnsi="Cambria Math" w:cs="Arial"/>
            <w:sz w:val="22"/>
          </w:rPr>
          <m:t>α</m:t>
        </m:r>
      </m:oMath>
      <w:r w:rsidR="003A7755" w:rsidRPr="00DC5D14">
        <w:rPr>
          <w:rFonts w:ascii="Arial" w:hAnsi="Arial" w:cs="Arial"/>
          <w:sz w:val="22"/>
        </w:rPr>
        <w:t xml:space="preserve"> </w:t>
      </w:r>
      <w:r w:rsidR="003A7755">
        <w:rPr>
          <w:rFonts w:ascii="Arial" w:hAnsi="Arial" w:cs="Arial"/>
          <w:sz w:val="22"/>
        </w:rPr>
        <w:t xml:space="preserve">aus und drücke andererseits </w:t>
      </w:r>
      <m:oMath>
        <m:r>
          <w:rPr>
            <w:rFonts w:ascii="Cambria Math" w:hAnsi="Cambria Math" w:cs="Arial"/>
            <w:sz w:val="22"/>
          </w:rPr>
          <m:t>h</m:t>
        </m:r>
      </m:oMath>
      <w:r w:rsidR="003A7755">
        <w:rPr>
          <w:rFonts w:ascii="Arial" w:hAnsi="Arial" w:cs="Arial"/>
          <w:sz w:val="22"/>
        </w:rPr>
        <w:t xml:space="preserve"> durch </w:t>
      </w:r>
      <m:oMath>
        <m:r>
          <w:rPr>
            <w:rFonts w:ascii="Cambria Math" w:hAnsi="Cambria Math" w:cs="Arial"/>
            <w:sz w:val="22"/>
          </w:rPr>
          <m:t>a</m:t>
        </m:r>
      </m:oMath>
      <w:r w:rsidR="003A7755">
        <w:rPr>
          <w:rFonts w:ascii="Arial" w:hAnsi="Arial" w:cs="Arial"/>
          <w:sz w:val="22"/>
        </w:rPr>
        <w:t xml:space="preserve"> und </w:t>
      </w:r>
      <m:oMath>
        <m:r>
          <w:rPr>
            <w:rFonts w:ascii="Cambria Math" w:hAnsi="Cambria Math" w:cs="Arial"/>
            <w:sz w:val="22"/>
          </w:rPr>
          <m:t>β</m:t>
        </m:r>
      </m:oMath>
      <w:r w:rsidR="003A7755">
        <w:rPr>
          <w:rFonts w:ascii="Arial" w:hAnsi="Arial" w:cs="Arial"/>
          <w:sz w:val="22"/>
        </w:rPr>
        <w:t xml:space="preserve"> aus.</w:t>
      </w:r>
    </w:p>
    <w:p w:rsidR="008215FE" w:rsidRDefault="008215FE" w:rsidP="008215FE">
      <w:pPr>
        <w:pStyle w:val="StandardWeb"/>
        <w:spacing w:before="0" w:beforeAutospacing="0" w:after="0" w:afterAutospacing="0"/>
        <w:jc w:val="both"/>
        <w:rPr>
          <w:rFonts w:ascii="Arial" w:hAnsi="Arial" w:cs="Arial"/>
          <w:sz w:val="22"/>
          <w:szCs w:val="22"/>
        </w:rPr>
      </w:pPr>
    </w:p>
    <w:p w:rsidR="008215FE" w:rsidRDefault="008215FE" w:rsidP="008215FE">
      <w:pPr>
        <w:pStyle w:val="StandardWeb"/>
        <w:spacing w:before="0" w:beforeAutospacing="0" w:after="0" w:afterAutospacing="0"/>
        <w:jc w:val="both"/>
        <w:rPr>
          <w:rFonts w:ascii="Arial" w:hAnsi="Arial" w:cs="Arial"/>
          <w:sz w:val="22"/>
        </w:rPr>
      </w:pP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Pr>
          <w:rFonts w:ascii="Arial" w:hAnsi="Arial" w:cs="Arial"/>
          <w:sz w:val="22"/>
        </w:rPr>
        <w:t>…</w:t>
      </w:r>
      <w:r w:rsidRPr="00DC5D14">
        <w:rPr>
          <w:rFonts w:ascii="Arial" w:hAnsi="Arial" w:cs="Arial"/>
          <w:sz w:val="22"/>
        </w:rPr>
        <w:t>…</w:t>
      </w:r>
    </w:p>
    <w:p w:rsidR="008215FE" w:rsidRDefault="008215FE" w:rsidP="008215FE">
      <w:pPr>
        <w:pStyle w:val="StandardWeb"/>
        <w:spacing w:before="0" w:beforeAutospacing="0" w:after="0" w:afterAutospacing="0"/>
        <w:jc w:val="both"/>
        <w:rPr>
          <w:rFonts w:ascii="Arial" w:hAnsi="Arial" w:cs="Arial"/>
          <w:sz w:val="22"/>
        </w:rPr>
      </w:pPr>
    </w:p>
    <w:p w:rsidR="008215FE" w:rsidRDefault="008215FE" w:rsidP="008215FE">
      <w:pPr>
        <w:pStyle w:val="StandardWeb"/>
        <w:spacing w:before="0" w:beforeAutospacing="0" w:after="0" w:afterAutospacing="0"/>
        <w:jc w:val="both"/>
        <w:rPr>
          <w:rFonts w:ascii="Arial" w:hAnsi="Arial" w:cs="Arial"/>
          <w:sz w:val="22"/>
          <w:szCs w:val="22"/>
        </w:rPr>
      </w:pP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Pr>
          <w:rFonts w:ascii="Arial" w:hAnsi="Arial" w:cs="Arial"/>
          <w:sz w:val="22"/>
        </w:rPr>
        <w:t>…</w:t>
      </w:r>
      <w:r w:rsidRPr="00DC5D14">
        <w:rPr>
          <w:rFonts w:ascii="Arial" w:hAnsi="Arial" w:cs="Arial"/>
          <w:sz w:val="22"/>
        </w:rPr>
        <w:t>…</w:t>
      </w:r>
    </w:p>
    <w:p w:rsidR="008215FE" w:rsidRDefault="008215FE" w:rsidP="008215FE">
      <w:pPr>
        <w:pStyle w:val="StandardWeb"/>
        <w:spacing w:before="0" w:beforeAutospacing="0" w:after="0" w:afterAutospacing="0"/>
        <w:jc w:val="both"/>
        <w:rPr>
          <w:rFonts w:ascii="Arial" w:hAnsi="Arial" w:cs="Arial"/>
          <w:sz w:val="22"/>
          <w:szCs w:val="22"/>
        </w:rPr>
      </w:pPr>
    </w:p>
    <w:p w:rsidR="008215FE" w:rsidRDefault="008215FE" w:rsidP="00FF32C9">
      <w:pPr>
        <w:pStyle w:val="StandardWeb"/>
        <w:spacing w:before="0" w:beforeAutospacing="0" w:after="0" w:afterAutospacing="0"/>
        <w:jc w:val="both"/>
        <w:rPr>
          <w:rFonts w:ascii="Arial" w:hAnsi="Arial" w:cs="Arial"/>
          <w:sz w:val="22"/>
        </w:rPr>
      </w:pP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sidR="00FF32C9" w:rsidRPr="00DC5D14">
        <w:rPr>
          <w:rFonts w:ascii="Arial" w:hAnsi="Arial" w:cs="Arial"/>
          <w:sz w:val="22"/>
        </w:rPr>
        <w:t>…</w:t>
      </w:r>
      <w:r w:rsidRPr="00DC5D14">
        <w:rPr>
          <w:rFonts w:ascii="Arial" w:hAnsi="Arial" w:cs="Arial"/>
          <w:sz w:val="22"/>
        </w:rPr>
        <w:t>…………………………………</w:t>
      </w:r>
      <w:r>
        <w:rPr>
          <w:rFonts w:ascii="Arial" w:hAnsi="Arial" w:cs="Arial"/>
          <w:sz w:val="22"/>
        </w:rPr>
        <w:t>…</w:t>
      </w:r>
      <w:r w:rsidRPr="00DC5D14">
        <w:rPr>
          <w:rFonts w:ascii="Arial" w:hAnsi="Arial" w:cs="Arial"/>
          <w:sz w:val="22"/>
        </w:rPr>
        <w:t>…</w:t>
      </w:r>
    </w:p>
    <w:p w:rsidR="008215FE" w:rsidRDefault="008215FE" w:rsidP="008215FE">
      <w:pPr>
        <w:pStyle w:val="StandardWeb"/>
        <w:spacing w:before="0" w:beforeAutospacing="0" w:after="0" w:afterAutospacing="0"/>
        <w:jc w:val="both"/>
        <w:rPr>
          <w:rFonts w:ascii="Arial" w:hAnsi="Arial" w:cs="Arial"/>
          <w:sz w:val="22"/>
        </w:rPr>
      </w:pPr>
    </w:p>
    <w:p w:rsidR="003A7755" w:rsidRDefault="003A7755" w:rsidP="00473322">
      <w:pPr>
        <w:pStyle w:val="StandardWeb"/>
        <w:spacing w:before="0" w:beforeAutospacing="0" w:after="0" w:afterAutospacing="0"/>
        <w:jc w:val="both"/>
        <w:rPr>
          <w:rFonts w:ascii="Arial" w:hAnsi="Arial" w:cs="Arial"/>
          <w:sz w:val="22"/>
        </w:rPr>
      </w:pPr>
    </w:p>
    <w:p w:rsidR="00473322" w:rsidRDefault="00D14188" w:rsidP="00473322">
      <w:pPr>
        <w:pStyle w:val="StandardWeb"/>
        <w:spacing w:before="0" w:beforeAutospacing="0" w:after="0" w:afterAutospacing="0"/>
        <w:jc w:val="both"/>
        <w:rPr>
          <w:rFonts w:ascii="Arial" w:hAnsi="Arial" w:cs="Arial"/>
          <w:b/>
          <w:sz w:val="22"/>
          <w:szCs w:val="22"/>
        </w:rPr>
      </w:pPr>
      <w:r>
        <w:rPr>
          <w:rFonts w:ascii="Arial" w:hAnsi="Arial" w:cs="Arial"/>
          <w:sz w:val="22"/>
        </w:rPr>
        <w:t xml:space="preserve">Das </w:t>
      </w:r>
      <w:r w:rsidR="003A7755">
        <w:rPr>
          <w:rFonts w:ascii="Arial" w:hAnsi="Arial" w:cs="Arial"/>
          <w:sz w:val="22"/>
        </w:rPr>
        <w:t>Gleichsetzen d</w:t>
      </w:r>
      <w:r w:rsidR="00771995" w:rsidRPr="00DC5D14">
        <w:rPr>
          <w:rFonts w:ascii="Arial" w:hAnsi="Arial" w:cs="Arial"/>
          <w:sz w:val="22"/>
        </w:rPr>
        <w:t xml:space="preserve">er erhaltenen Gleichungen </w:t>
      </w:r>
      <w:r w:rsidR="003A7755">
        <w:rPr>
          <w:rFonts w:ascii="Arial" w:hAnsi="Arial" w:cs="Arial"/>
          <w:sz w:val="22"/>
        </w:rPr>
        <w:t xml:space="preserve">lässt sich </w:t>
      </w:r>
      <m:oMath>
        <m:r>
          <w:rPr>
            <w:rFonts w:ascii="Cambria Math" w:hAnsi="Cambria Math" w:cs="Arial"/>
            <w:sz w:val="22"/>
          </w:rPr>
          <m:t>h</m:t>
        </m:r>
      </m:oMath>
      <w:r w:rsidR="003A7755">
        <w:rPr>
          <w:rFonts w:ascii="Arial" w:hAnsi="Arial" w:cs="Arial"/>
          <w:sz w:val="22"/>
        </w:rPr>
        <w:t xml:space="preserve"> eliminieren. Dies </w:t>
      </w:r>
      <w:r w:rsidR="00771995" w:rsidRPr="00DC5D14">
        <w:rPr>
          <w:rFonts w:ascii="Arial" w:hAnsi="Arial" w:cs="Arial"/>
          <w:sz w:val="22"/>
        </w:rPr>
        <w:t xml:space="preserve">führt zum </w:t>
      </w:r>
      <w:r w:rsidR="00473322">
        <w:rPr>
          <w:rFonts w:ascii="Arial" w:hAnsi="Arial" w:cs="Arial"/>
          <w:b/>
          <w:sz w:val="22"/>
          <w:szCs w:val="22"/>
        </w:rPr>
        <w:t>S</w:t>
      </w:r>
      <w:r w:rsidR="00473322" w:rsidRPr="00613E55">
        <w:rPr>
          <w:rFonts w:ascii="Arial" w:hAnsi="Arial" w:cs="Arial"/>
          <w:b/>
          <w:sz w:val="22"/>
          <w:szCs w:val="22"/>
        </w:rPr>
        <w:t>inussatz:</w:t>
      </w:r>
    </w:p>
    <w:p w:rsidR="00FF32C9" w:rsidRPr="00613E55" w:rsidRDefault="00FF32C9" w:rsidP="00473322">
      <w:pPr>
        <w:pStyle w:val="StandardWeb"/>
        <w:spacing w:before="0" w:beforeAutospacing="0" w:after="0" w:afterAutospacing="0"/>
        <w:jc w:val="both"/>
        <w:rPr>
          <w:rFonts w:ascii="Arial" w:hAnsi="Arial" w:cs="Arial"/>
          <w:sz w:val="22"/>
          <w:szCs w:val="22"/>
        </w:rPr>
      </w:pPr>
    </w:p>
    <w:p w:rsidR="00473322" w:rsidRPr="00754528" w:rsidRDefault="00754528" w:rsidP="00DA5177">
      <w:pPr>
        <w:pStyle w:val="StandardWeb"/>
        <w:tabs>
          <w:tab w:val="left" w:pos="4732"/>
        </w:tabs>
        <w:spacing w:before="0" w:beforeAutospacing="0" w:after="0" w:afterAutospacing="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B771298" wp14:editId="42110C6A">
                <wp:simplePos x="0" y="0"/>
                <wp:positionH relativeFrom="column">
                  <wp:posOffset>1348105</wp:posOffset>
                </wp:positionH>
                <wp:positionV relativeFrom="paragraph">
                  <wp:posOffset>76200</wp:posOffset>
                </wp:positionV>
                <wp:extent cx="3317875" cy="657225"/>
                <wp:effectExtent l="0" t="0" r="15875" b="28575"/>
                <wp:wrapNone/>
                <wp:docPr id="3" name="Rechteck 3"/>
                <wp:cNvGraphicFramePr/>
                <a:graphic xmlns:a="http://schemas.openxmlformats.org/drawingml/2006/main">
                  <a:graphicData uri="http://schemas.microsoft.com/office/word/2010/wordprocessingShape">
                    <wps:wsp>
                      <wps:cNvSpPr/>
                      <wps:spPr>
                        <a:xfrm>
                          <a:off x="0" y="0"/>
                          <a:ext cx="3317875" cy="657225"/>
                        </a:xfrm>
                        <a:prstGeom prst="rect">
                          <a:avLst/>
                        </a:prstGeom>
                        <a:noFill/>
                        <a:ln w="19050">
                          <a:solidFill>
                            <a:srgbClr val="284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40441" id="Rechteck 3" o:spid="_x0000_s1026" style="position:absolute;margin-left:106.15pt;margin-top:6pt;width:261.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" filled="f" strokecolor="#284780" strokeweight="1.5pt"/>
            </w:pict>
          </mc:Fallback>
        </mc:AlternateContent>
      </w:r>
    </w:p>
    <w:p w:rsidR="00473322" w:rsidRDefault="00473322" w:rsidP="00473322">
      <w:pPr>
        <w:pStyle w:val="StandardWeb"/>
        <w:spacing w:before="0" w:beforeAutospacing="0" w:after="0" w:afterAutospacing="0"/>
        <w:jc w:val="both"/>
        <w:rPr>
          <w:rFonts w:ascii="Arial" w:hAnsi="Arial" w:cs="Arial"/>
          <w:sz w:val="22"/>
          <w:szCs w:val="22"/>
        </w:rPr>
      </w:pPr>
    </w:p>
    <w:p w:rsidR="00473322" w:rsidRDefault="002605B3" w:rsidP="00754528">
      <w:pPr>
        <w:pStyle w:val="StandardWeb"/>
        <w:spacing w:before="0" w:beforeAutospacing="0" w:after="0" w:afterAutospacing="0"/>
        <w:jc w:val="center"/>
        <w:rPr>
          <w:rFonts w:ascii="Arial" w:hAnsi="Arial" w:cs="Arial"/>
          <w:sz w:val="22"/>
          <w:szCs w:val="22"/>
        </w:rPr>
      </w:pPr>
      <m:oMathPara>
        <m:oMath>
          <m:f>
            <m:fPr>
              <m:ctrlPr>
                <w:rPr>
                  <w:rFonts w:ascii="Cambria Math" w:hAnsi="Cambria Math" w:cs="Arial"/>
                  <w:i/>
                  <w:sz w:val="22"/>
                  <w:szCs w:val="22"/>
                </w:rPr>
              </m:ctrlPr>
            </m:fPr>
            <m:num>
              <m:r>
                <w:rPr>
                  <w:rFonts w:ascii="Cambria Math" w:hAnsi="Cambria Math" w:cs="Arial"/>
                  <w:sz w:val="22"/>
                  <w:szCs w:val="22"/>
                </w:rPr>
                <m:t xml:space="preserve">                   </m:t>
              </m:r>
            </m:num>
            <m:den>
              <m:r>
                <w:rPr>
                  <w:rFonts w:ascii="Cambria Math" w:hAnsi="Cambria Math" w:cs="Arial"/>
                  <w:sz w:val="22"/>
                  <w:szCs w:val="22"/>
                </w:rPr>
                <m:t xml:space="preserve">                   </m:t>
              </m:r>
            </m:den>
          </m:f>
          <m:r>
            <w:rPr>
              <w:rFonts w:ascii="Cambria Math" w:hAnsi="Cambria Math"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 xml:space="preserve">                   </m:t>
              </m:r>
            </m:num>
            <m:den>
              <m:r>
                <w:rPr>
                  <w:rFonts w:ascii="Cambria Math" w:hAnsi="Cambria Math" w:cs="Arial"/>
                  <w:sz w:val="22"/>
                  <w:szCs w:val="22"/>
                </w:rPr>
                <m:t xml:space="preserve">                   </m:t>
              </m:r>
            </m:den>
          </m:f>
        </m:oMath>
      </m:oMathPara>
    </w:p>
    <w:p w:rsidR="00473322" w:rsidRDefault="00473322" w:rsidP="00473322">
      <w:pPr>
        <w:pStyle w:val="StandardWeb"/>
        <w:spacing w:before="0" w:beforeAutospacing="0" w:after="0" w:afterAutospacing="0"/>
        <w:jc w:val="both"/>
        <w:rPr>
          <w:rFonts w:ascii="Arial" w:hAnsi="Arial" w:cs="Arial"/>
          <w:sz w:val="22"/>
          <w:szCs w:val="22"/>
        </w:rPr>
      </w:pPr>
    </w:p>
    <w:p w:rsidR="00473322" w:rsidRDefault="00473322" w:rsidP="00473322"/>
    <w:p w:rsidR="00754528" w:rsidRDefault="00754528" w:rsidP="00473322"/>
    <w:p w:rsidR="00473322" w:rsidRDefault="00473322" w:rsidP="00473322">
      <w:r>
        <w:t>Formuliere diese Aussage auch mit Worten!</w:t>
      </w:r>
    </w:p>
    <w:p w:rsidR="006E693B" w:rsidRDefault="006E693B" w:rsidP="004F43E3"/>
    <w:p w:rsidR="00473322" w:rsidRDefault="00473322" w:rsidP="004F43E3"/>
    <w:p w:rsidR="003A7755" w:rsidRDefault="003A7755" w:rsidP="004F43E3"/>
    <w:p w:rsidR="003A7755" w:rsidRDefault="003A7755" w:rsidP="004F43E3"/>
    <w:p w:rsidR="003A7755" w:rsidRPr="003A7755" w:rsidRDefault="003A7755" w:rsidP="00E665F1">
      <w:pPr>
        <w:rPr>
          <w:b/>
          <w:sz w:val="24"/>
          <w:szCs w:val="24"/>
        </w:rPr>
      </w:pPr>
      <w:r>
        <w:rPr>
          <w:b/>
          <w:sz w:val="24"/>
          <w:szCs w:val="24"/>
        </w:rPr>
        <w:t>Zusatz</w:t>
      </w:r>
    </w:p>
    <w:p w:rsidR="003A7755" w:rsidRDefault="003A7755" w:rsidP="00E665F1"/>
    <w:p w:rsidR="004F43E3" w:rsidRDefault="00771995" w:rsidP="00E665F1">
      <w:r>
        <w:t>Überlege</w:t>
      </w:r>
      <w:r w:rsidR="006E693B">
        <w:t>,</w:t>
      </w:r>
      <w:r>
        <w:t xml:space="preserve"> wie der Sinussatz bei Teilung des Dreieckes durch die anderen beiden Höhen lautet. </w:t>
      </w:r>
    </w:p>
    <w:p w:rsidR="000C4864" w:rsidRDefault="000C4864" w:rsidP="00E665F1"/>
    <w:p w:rsidR="000C4864" w:rsidRDefault="000C4864" w:rsidP="000C4864">
      <w:pPr>
        <w:tabs>
          <w:tab w:val="left" w:pos="3969"/>
        </w:tabs>
      </w:pPr>
      <w:r>
        <w:t>Eine große Aufgabensammlung nach verschiedenen Anforderungsprofilen findet sich unter</w:t>
      </w:r>
      <w:r w:rsidR="003A7755">
        <w:t>:</w:t>
      </w:r>
      <w:r>
        <w:t xml:space="preserve"> </w:t>
      </w:r>
    </w:p>
    <w:p w:rsidR="00E75071" w:rsidRPr="00DC5D14" w:rsidRDefault="002605B3" w:rsidP="000C4864">
      <w:pPr>
        <w:tabs>
          <w:tab w:val="left" w:pos="3969"/>
        </w:tabs>
      </w:pPr>
      <w:hyperlink r:id="rId11" w:history="1">
        <w:r w:rsidR="00E75071" w:rsidRPr="00DC5D14">
          <w:rPr>
            <w:rStyle w:val="Hyperlink"/>
            <w:color w:val="auto"/>
            <w:u w:val="none"/>
          </w:rPr>
          <w:t>http://ne.lo-net2.de/selbstlernmaterial/m/s1ge/tb/tbindex.html</w:t>
        </w:r>
      </w:hyperlink>
    </w:p>
    <w:p w:rsidR="00E75071" w:rsidRDefault="00E75071" w:rsidP="000C4864">
      <w:pPr>
        <w:tabs>
          <w:tab w:val="left" w:pos="3969"/>
        </w:tabs>
      </w:pPr>
    </w:p>
    <w:p w:rsidR="000C4864" w:rsidRPr="006C4BEC" w:rsidRDefault="000C4864" w:rsidP="000C4864"/>
    <w:sectPr w:rsidR="000C4864" w:rsidRPr="006C4BEC" w:rsidSect="00FF32C9">
      <w:footerReference w:type="default" r:id="rId12"/>
      <w:pgSz w:w="11906" w:h="16838"/>
      <w:pgMar w:top="1021"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B3" w:rsidRDefault="002605B3" w:rsidP="00035DBD">
      <w:r>
        <w:separator/>
      </w:r>
    </w:p>
  </w:endnote>
  <w:endnote w:type="continuationSeparator" w:id="0">
    <w:p w:rsidR="002605B3" w:rsidRDefault="002605B3" w:rsidP="0003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BD" w:rsidRPr="00035DBD" w:rsidRDefault="00035DBD" w:rsidP="00035DBD">
    <w:pPr>
      <w:pStyle w:val="Fuzeile"/>
      <w:spacing w:before="120"/>
      <w:jc w:val="center"/>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BD" w:rsidRDefault="00035D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B3" w:rsidRDefault="002605B3" w:rsidP="00035DBD">
      <w:r>
        <w:separator/>
      </w:r>
    </w:p>
  </w:footnote>
  <w:footnote w:type="continuationSeparator" w:id="0">
    <w:p w:rsidR="002605B3" w:rsidRDefault="002605B3" w:rsidP="00035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1AE1"/>
    <w:multiLevelType w:val="multilevel"/>
    <w:tmpl w:val="DE4E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21B12"/>
    <w:multiLevelType w:val="hybridMultilevel"/>
    <w:tmpl w:val="8C924F60"/>
    <w:lvl w:ilvl="0" w:tplc="917A73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7C7AF7"/>
    <w:multiLevelType w:val="multilevel"/>
    <w:tmpl w:val="7068A94E"/>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3">
    <w:nsid w:val="1DAF702C"/>
    <w:multiLevelType w:val="hybridMultilevel"/>
    <w:tmpl w:val="2A789C0E"/>
    <w:lvl w:ilvl="0" w:tplc="917A73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3D017F"/>
    <w:multiLevelType w:val="multilevel"/>
    <w:tmpl w:val="03A423B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nsid w:val="378C37BF"/>
    <w:multiLevelType w:val="hybridMultilevel"/>
    <w:tmpl w:val="BA6EABD6"/>
    <w:lvl w:ilvl="0" w:tplc="04070003">
      <w:start w:val="1"/>
      <w:numFmt w:val="bullet"/>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41342238"/>
    <w:multiLevelType w:val="hybridMultilevel"/>
    <w:tmpl w:val="312CD3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3AE21B6"/>
    <w:multiLevelType w:val="hybridMultilevel"/>
    <w:tmpl w:val="74623498"/>
    <w:lvl w:ilvl="0" w:tplc="A1CA756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nsid w:val="44344770"/>
    <w:multiLevelType w:val="hybridMultilevel"/>
    <w:tmpl w:val="B21EB8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AC09DD"/>
    <w:multiLevelType w:val="hybridMultilevel"/>
    <w:tmpl w:val="A10601EE"/>
    <w:lvl w:ilvl="0" w:tplc="9BF45AF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22C2F8A"/>
    <w:multiLevelType w:val="hybridMultilevel"/>
    <w:tmpl w:val="AB5C5A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DF735B"/>
    <w:multiLevelType w:val="hybridMultilevel"/>
    <w:tmpl w:val="8D020DF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AA42F7"/>
    <w:multiLevelType w:val="hybridMultilevel"/>
    <w:tmpl w:val="955C4E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2"/>
  </w:num>
  <w:num w:numId="6">
    <w:abstractNumId w:val="4"/>
  </w:num>
  <w:num w:numId="7">
    <w:abstractNumId w:val="10"/>
  </w:num>
  <w:num w:numId="8">
    <w:abstractNumId w:val="8"/>
  </w:num>
  <w:num w:numId="9">
    <w:abstractNumId w:val="5"/>
  </w:num>
  <w:num w:numId="10">
    <w:abstractNumId w:val="1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A"/>
    <w:rsid w:val="00011C7D"/>
    <w:rsid w:val="000215B3"/>
    <w:rsid w:val="000266B9"/>
    <w:rsid w:val="00031D69"/>
    <w:rsid w:val="00035DBD"/>
    <w:rsid w:val="000458F9"/>
    <w:rsid w:val="00080F9C"/>
    <w:rsid w:val="00083E57"/>
    <w:rsid w:val="00094304"/>
    <w:rsid w:val="000A222C"/>
    <w:rsid w:val="000A3517"/>
    <w:rsid w:val="000C4864"/>
    <w:rsid w:val="000D5001"/>
    <w:rsid w:val="000E3A35"/>
    <w:rsid w:val="000F659A"/>
    <w:rsid w:val="001449E8"/>
    <w:rsid w:val="001458A6"/>
    <w:rsid w:val="00153947"/>
    <w:rsid w:val="00166757"/>
    <w:rsid w:val="00173D5B"/>
    <w:rsid w:val="001819E9"/>
    <w:rsid w:val="001C29E3"/>
    <w:rsid w:val="001D6CEA"/>
    <w:rsid w:val="001E79F3"/>
    <w:rsid w:val="002013CE"/>
    <w:rsid w:val="00233E6C"/>
    <w:rsid w:val="00235242"/>
    <w:rsid w:val="002360C9"/>
    <w:rsid w:val="00240AF0"/>
    <w:rsid w:val="0024208E"/>
    <w:rsid w:val="0024646F"/>
    <w:rsid w:val="002570A3"/>
    <w:rsid w:val="002605B3"/>
    <w:rsid w:val="00260654"/>
    <w:rsid w:val="00285DD8"/>
    <w:rsid w:val="00295672"/>
    <w:rsid w:val="002A1635"/>
    <w:rsid w:val="002A5B0F"/>
    <w:rsid w:val="002A6700"/>
    <w:rsid w:val="002B59D5"/>
    <w:rsid w:val="002C2EDF"/>
    <w:rsid w:val="002C3FF0"/>
    <w:rsid w:val="002C72CC"/>
    <w:rsid w:val="002E11ED"/>
    <w:rsid w:val="002E31D0"/>
    <w:rsid w:val="002E3972"/>
    <w:rsid w:val="002F4B06"/>
    <w:rsid w:val="0032123A"/>
    <w:rsid w:val="00355AB6"/>
    <w:rsid w:val="00392455"/>
    <w:rsid w:val="003951AD"/>
    <w:rsid w:val="003A7755"/>
    <w:rsid w:val="003B54EF"/>
    <w:rsid w:val="003E0D2C"/>
    <w:rsid w:val="004542C9"/>
    <w:rsid w:val="00473322"/>
    <w:rsid w:val="00490662"/>
    <w:rsid w:val="004C42AC"/>
    <w:rsid w:val="004C7EF2"/>
    <w:rsid w:val="004F022A"/>
    <w:rsid w:val="004F43E3"/>
    <w:rsid w:val="004F6067"/>
    <w:rsid w:val="005044B0"/>
    <w:rsid w:val="00504A53"/>
    <w:rsid w:val="00507CA7"/>
    <w:rsid w:val="00534239"/>
    <w:rsid w:val="00596E7F"/>
    <w:rsid w:val="005A41EE"/>
    <w:rsid w:val="005A4B5A"/>
    <w:rsid w:val="005E3CB3"/>
    <w:rsid w:val="005F0A53"/>
    <w:rsid w:val="005F2851"/>
    <w:rsid w:val="00613E55"/>
    <w:rsid w:val="006415D2"/>
    <w:rsid w:val="0064267B"/>
    <w:rsid w:val="00650103"/>
    <w:rsid w:val="006524FA"/>
    <w:rsid w:val="00652D93"/>
    <w:rsid w:val="006573D4"/>
    <w:rsid w:val="00661132"/>
    <w:rsid w:val="00686E93"/>
    <w:rsid w:val="006C20F5"/>
    <w:rsid w:val="006C4BEC"/>
    <w:rsid w:val="006E693B"/>
    <w:rsid w:val="0070787D"/>
    <w:rsid w:val="00717793"/>
    <w:rsid w:val="00727006"/>
    <w:rsid w:val="007307D4"/>
    <w:rsid w:val="007346C6"/>
    <w:rsid w:val="00754528"/>
    <w:rsid w:val="00760F1C"/>
    <w:rsid w:val="00771995"/>
    <w:rsid w:val="007769DA"/>
    <w:rsid w:val="00795A1B"/>
    <w:rsid w:val="007B6656"/>
    <w:rsid w:val="007B7994"/>
    <w:rsid w:val="007D3A3D"/>
    <w:rsid w:val="007E7B94"/>
    <w:rsid w:val="00816610"/>
    <w:rsid w:val="00816751"/>
    <w:rsid w:val="0081749C"/>
    <w:rsid w:val="008215FE"/>
    <w:rsid w:val="00824291"/>
    <w:rsid w:val="008275C3"/>
    <w:rsid w:val="008321DA"/>
    <w:rsid w:val="0085063C"/>
    <w:rsid w:val="00851BAD"/>
    <w:rsid w:val="008634AB"/>
    <w:rsid w:val="008855D1"/>
    <w:rsid w:val="00892951"/>
    <w:rsid w:val="0089337B"/>
    <w:rsid w:val="008940ED"/>
    <w:rsid w:val="00897B62"/>
    <w:rsid w:val="008A24CE"/>
    <w:rsid w:val="008D0F78"/>
    <w:rsid w:val="00916F8B"/>
    <w:rsid w:val="009226FF"/>
    <w:rsid w:val="009268DC"/>
    <w:rsid w:val="009413F7"/>
    <w:rsid w:val="0096648F"/>
    <w:rsid w:val="009756E0"/>
    <w:rsid w:val="009A5020"/>
    <w:rsid w:val="009D04DC"/>
    <w:rsid w:val="00A469E3"/>
    <w:rsid w:val="00A74AF9"/>
    <w:rsid w:val="00AB1645"/>
    <w:rsid w:val="00AD5F87"/>
    <w:rsid w:val="00AF5361"/>
    <w:rsid w:val="00B07804"/>
    <w:rsid w:val="00B2098A"/>
    <w:rsid w:val="00B359E2"/>
    <w:rsid w:val="00B4698D"/>
    <w:rsid w:val="00B476E6"/>
    <w:rsid w:val="00B669EB"/>
    <w:rsid w:val="00B72DFE"/>
    <w:rsid w:val="00BA5A4D"/>
    <w:rsid w:val="00BC7641"/>
    <w:rsid w:val="00BD5C42"/>
    <w:rsid w:val="00C01CA3"/>
    <w:rsid w:val="00C118E9"/>
    <w:rsid w:val="00C1436F"/>
    <w:rsid w:val="00C53664"/>
    <w:rsid w:val="00C5437B"/>
    <w:rsid w:val="00C55691"/>
    <w:rsid w:val="00C71E44"/>
    <w:rsid w:val="00C72F76"/>
    <w:rsid w:val="00C83431"/>
    <w:rsid w:val="00C87D41"/>
    <w:rsid w:val="00C9527A"/>
    <w:rsid w:val="00CC1D91"/>
    <w:rsid w:val="00CD0084"/>
    <w:rsid w:val="00CE5D27"/>
    <w:rsid w:val="00D0579A"/>
    <w:rsid w:val="00D12728"/>
    <w:rsid w:val="00D13314"/>
    <w:rsid w:val="00D14188"/>
    <w:rsid w:val="00D16541"/>
    <w:rsid w:val="00D33C66"/>
    <w:rsid w:val="00D43163"/>
    <w:rsid w:val="00D67E7C"/>
    <w:rsid w:val="00D71FF4"/>
    <w:rsid w:val="00DA3829"/>
    <w:rsid w:val="00DA5177"/>
    <w:rsid w:val="00DC5D14"/>
    <w:rsid w:val="00DF1D7B"/>
    <w:rsid w:val="00E35EA5"/>
    <w:rsid w:val="00E40FC0"/>
    <w:rsid w:val="00E446F9"/>
    <w:rsid w:val="00E55114"/>
    <w:rsid w:val="00E57B13"/>
    <w:rsid w:val="00E61939"/>
    <w:rsid w:val="00E665F1"/>
    <w:rsid w:val="00E75071"/>
    <w:rsid w:val="00E91421"/>
    <w:rsid w:val="00EB03CD"/>
    <w:rsid w:val="00EC1272"/>
    <w:rsid w:val="00EF7893"/>
    <w:rsid w:val="00F27913"/>
    <w:rsid w:val="00F32DA9"/>
    <w:rsid w:val="00F55D67"/>
    <w:rsid w:val="00F763FD"/>
    <w:rsid w:val="00F93D30"/>
    <w:rsid w:val="00FA0A94"/>
    <w:rsid w:val="00FA25E3"/>
    <w:rsid w:val="00FC3195"/>
    <w:rsid w:val="00FE0BC4"/>
    <w:rsid w:val="00FE371B"/>
    <w:rsid w:val="00FF3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79BF8-6DAD-48A5-950C-6385F3B1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eastAsia="en-US"/>
    </w:rPr>
  </w:style>
  <w:style w:type="paragraph" w:styleId="berschrift2">
    <w:name w:val="heading 2"/>
    <w:basedOn w:val="Standard"/>
    <w:next w:val="Standard"/>
    <w:link w:val="berschrift2Zchn"/>
    <w:uiPriority w:val="9"/>
    <w:semiHidden/>
    <w:unhideWhenUsed/>
    <w:qFormat/>
    <w:rsid w:val="006C4B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Textbody"/>
    <w:link w:val="berschrift3Zchn"/>
    <w:rsid w:val="00D0579A"/>
    <w:pPr>
      <w:keepNext/>
      <w:widowControl w:val="0"/>
      <w:suppressAutoHyphens/>
      <w:autoSpaceDN w:val="0"/>
      <w:spacing w:before="240" w:after="120"/>
      <w:jc w:val="left"/>
      <w:textAlignment w:val="baseline"/>
      <w:outlineLvl w:val="2"/>
    </w:pPr>
    <w:rPr>
      <w:rFonts w:eastAsia="MS Mincho" w:cs="Tahoma"/>
      <w:b/>
      <w:bCs/>
      <w:kern w:val="3"/>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3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C9527A"/>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9527A"/>
  </w:style>
  <w:style w:type="character" w:styleId="Fett">
    <w:name w:val="Strong"/>
    <w:basedOn w:val="Absatz-Standardschriftart"/>
    <w:uiPriority w:val="22"/>
    <w:qFormat/>
    <w:rsid w:val="00C9527A"/>
    <w:rPr>
      <w:b/>
      <w:bCs/>
    </w:rPr>
  </w:style>
  <w:style w:type="paragraph" w:customStyle="1" w:styleId="Textbody">
    <w:name w:val="Text body"/>
    <w:basedOn w:val="Standard"/>
    <w:rsid w:val="00153947"/>
    <w:pPr>
      <w:widowControl w:val="0"/>
      <w:suppressAutoHyphens/>
      <w:autoSpaceDN w:val="0"/>
      <w:spacing w:after="120"/>
      <w:jc w:val="left"/>
      <w:textAlignment w:val="baseline"/>
    </w:pPr>
    <w:rPr>
      <w:rFonts w:eastAsia="Lucida Sans Unicode" w:cs="Tahoma"/>
      <w:kern w:val="3"/>
      <w:sz w:val="28"/>
      <w:szCs w:val="24"/>
      <w:lang w:eastAsia="de-DE"/>
    </w:rPr>
  </w:style>
  <w:style w:type="character" w:customStyle="1" w:styleId="berschrift3Zchn">
    <w:name w:val="Überschrift 3 Zchn"/>
    <w:basedOn w:val="Absatz-Standardschriftart"/>
    <w:link w:val="berschrift3"/>
    <w:rsid w:val="00D0579A"/>
    <w:rPr>
      <w:rFonts w:ascii="Arial" w:eastAsia="MS Mincho" w:hAnsi="Arial" w:cs="Tahoma"/>
      <w:b/>
      <w:bCs/>
      <w:kern w:val="3"/>
      <w:sz w:val="28"/>
      <w:szCs w:val="28"/>
    </w:rPr>
  </w:style>
  <w:style w:type="paragraph" w:styleId="Listenabsatz">
    <w:name w:val="List Paragraph"/>
    <w:basedOn w:val="Standard"/>
    <w:uiPriority w:val="34"/>
    <w:qFormat/>
    <w:rsid w:val="000A222C"/>
    <w:pPr>
      <w:ind w:left="708"/>
    </w:pPr>
  </w:style>
  <w:style w:type="character" w:styleId="Hyperlink">
    <w:name w:val="Hyperlink"/>
    <w:basedOn w:val="Absatz-Standardschriftart"/>
    <w:uiPriority w:val="99"/>
    <w:unhideWhenUsed/>
    <w:rsid w:val="0064267B"/>
    <w:rPr>
      <w:color w:val="0000FF"/>
      <w:u w:val="single"/>
    </w:rPr>
  </w:style>
  <w:style w:type="paragraph" w:styleId="Sprechblasentext">
    <w:name w:val="Balloon Text"/>
    <w:basedOn w:val="Standard"/>
    <w:link w:val="SprechblasentextZchn"/>
    <w:uiPriority w:val="99"/>
    <w:semiHidden/>
    <w:unhideWhenUsed/>
    <w:rsid w:val="009226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6FF"/>
    <w:rPr>
      <w:rFonts w:ascii="Tahoma" w:hAnsi="Tahoma" w:cs="Tahoma"/>
      <w:sz w:val="16"/>
      <w:szCs w:val="16"/>
      <w:lang w:eastAsia="en-US"/>
    </w:rPr>
  </w:style>
  <w:style w:type="character" w:customStyle="1" w:styleId="berschrift2Zchn">
    <w:name w:val="Überschrift 2 Zchn"/>
    <w:basedOn w:val="Absatz-Standardschriftart"/>
    <w:link w:val="berschrift2"/>
    <w:uiPriority w:val="9"/>
    <w:semiHidden/>
    <w:rsid w:val="006C4BEC"/>
    <w:rPr>
      <w:rFonts w:asciiTheme="majorHAnsi" w:eastAsiaTheme="majorEastAsia" w:hAnsiTheme="majorHAnsi" w:cstheme="majorBidi"/>
      <w:b/>
      <w:bCs/>
      <w:color w:val="4F81BD" w:themeColor="accent1"/>
      <w:sz w:val="26"/>
      <w:szCs w:val="26"/>
      <w:lang w:eastAsia="en-US"/>
    </w:rPr>
  </w:style>
  <w:style w:type="character" w:styleId="BesuchterHyperlink">
    <w:name w:val="FollowedHyperlink"/>
    <w:basedOn w:val="Absatz-Standardschriftart"/>
    <w:uiPriority w:val="99"/>
    <w:semiHidden/>
    <w:unhideWhenUsed/>
    <w:rsid w:val="000C4864"/>
    <w:rPr>
      <w:color w:val="800080" w:themeColor="followedHyperlink"/>
      <w:u w:val="single"/>
    </w:rPr>
  </w:style>
  <w:style w:type="character" w:styleId="Platzhaltertext">
    <w:name w:val="Placeholder Text"/>
    <w:basedOn w:val="Absatz-Standardschriftart"/>
    <w:uiPriority w:val="99"/>
    <w:semiHidden/>
    <w:rsid w:val="00754528"/>
    <w:rPr>
      <w:color w:val="808080"/>
    </w:rPr>
  </w:style>
  <w:style w:type="paragraph" w:styleId="Kopfzeile">
    <w:name w:val="header"/>
    <w:basedOn w:val="Standard"/>
    <w:link w:val="KopfzeileZchn"/>
    <w:uiPriority w:val="99"/>
    <w:unhideWhenUsed/>
    <w:rsid w:val="00035DBD"/>
    <w:pPr>
      <w:tabs>
        <w:tab w:val="center" w:pos="4536"/>
        <w:tab w:val="right" w:pos="9072"/>
      </w:tabs>
    </w:pPr>
  </w:style>
  <w:style w:type="character" w:customStyle="1" w:styleId="KopfzeileZchn">
    <w:name w:val="Kopfzeile Zchn"/>
    <w:basedOn w:val="Absatz-Standardschriftart"/>
    <w:link w:val="Kopfzeile"/>
    <w:uiPriority w:val="99"/>
    <w:rsid w:val="00035DBD"/>
    <w:rPr>
      <w:rFonts w:ascii="Arial" w:hAnsi="Arial"/>
      <w:sz w:val="22"/>
      <w:szCs w:val="22"/>
      <w:lang w:eastAsia="en-US"/>
    </w:rPr>
  </w:style>
  <w:style w:type="paragraph" w:styleId="Fuzeile">
    <w:name w:val="footer"/>
    <w:basedOn w:val="Standard"/>
    <w:link w:val="FuzeileZchn"/>
    <w:uiPriority w:val="99"/>
    <w:unhideWhenUsed/>
    <w:rsid w:val="00035DBD"/>
    <w:pPr>
      <w:tabs>
        <w:tab w:val="center" w:pos="4536"/>
        <w:tab w:val="right" w:pos="9072"/>
      </w:tabs>
    </w:pPr>
  </w:style>
  <w:style w:type="character" w:customStyle="1" w:styleId="FuzeileZchn">
    <w:name w:val="Fußzeile Zchn"/>
    <w:basedOn w:val="Absatz-Standardschriftart"/>
    <w:link w:val="Fuzeile"/>
    <w:uiPriority w:val="99"/>
    <w:rsid w:val="00035DB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49383">
      <w:bodyDiv w:val="1"/>
      <w:marLeft w:val="0"/>
      <w:marRight w:val="0"/>
      <w:marTop w:val="0"/>
      <w:marBottom w:val="0"/>
      <w:divBdr>
        <w:top w:val="none" w:sz="0" w:space="0" w:color="auto"/>
        <w:left w:val="none" w:sz="0" w:space="0" w:color="auto"/>
        <w:bottom w:val="none" w:sz="0" w:space="0" w:color="auto"/>
        <w:right w:val="none" w:sz="0" w:space="0" w:color="auto"/>
      </w:divBdr>
    </w:div>
    <w:div w:id="1736321173">
      <w:bodyDiv w:val="1"/>
      <w:marLeft w:val="0"/>
      <w:marRight w:val="0"/>
      <w:marTop w:val="0"/>
      <w:marBottom w:val="0"/>
      <w:divBdr>
        <w:top w:val="none" w:sz="0" w:space="0" w:color="auto"/>
        <w:left w:val="none" w:sz="0" w:space="0" w:color="auto"/>
        <w:bottom w:val="none" w:sz="0" w:space="0" w:color="auto"/>
        <w:right w:val="none" w:sz="0" w:space="0" w:color="auto"/>
      </w:divBdr>
    </w:div>
    <w:div w:id="1983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lo-net2.de/selbstlernmaterial/m/s1ge/tb/tbindex.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255F-39CB-415D-8688-7822E7B3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dc:creator>
  <cp:keywords/>
  <dc:description/>
  <cp:lastModifiedBy>Carolin</cp:lastModifiedBy>
  <cp:revision>11</cp:revision>
  <cp:lastPrinted>2014-08-28T10:38:00Z</cp:lastPrinted>
  <dcterms:created xsi:type="dcterms:W3CDTF">2014-03-22T19:56:00Z</dcterms:created>
  <dcterms:modified xsi:type="dcterms:W3CDTF">2014-09-04T09:05:00Z</dcterms:modified>
</cp:coreProperties>
</file>