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8B7" w:rsidRDefault="00E168B7" w:rsidP="00E168B7">
      <w:r>
        <w:rPr>
          <w:noProof/>
          <w:lang w:eastAsia="de-DE"/>
        </w:rPr>
        <w:drawing>
          <wp:anchor distT="0" distB="0" distL="114300" distR="114300" simplePos="0" relativeHeight="251660288" behindDoc="0" locked="0" layoutInCell="1" allowOverlap="1" wp14:anchorId="60265548" wp14:editId="39A28D63">
            <wp:simplePos x="0" y="0"/>
            <wp:positionH relativeFrom="column">
              <wp:posOffset>-41910</wp:posOffset>
            </wp:positionH>
            <wp:positionV relativeFrom="paragraph">
              <wp:posOffset>-83820</wp:posOffset>
            </wp:positionV>
            <wp:extent cx="2397760" cy="1077595"/>
            <wp:effectExtent l="0" t="0" r="0" b="0"/>
            <wp:wrapNone/>
            <wp:docPr id="27" name="Bild 27" descr="KeyCoMath-Logo-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eyCoMath-Logo-norm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776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7216" behindDoc="0" locked="0" layoutInCell="1" allowOverlap="1" wp14:anchorId="7B3B0F54" wp14:editId="23C7F20B">
            <wp:simplePos x="0" y="0"/>
            <wp:positionH relativeFrom="column">
              <wp:posOffset>4687570</wp:posOffset>
            </wp:positionH>
            <wp:positionV relativeFrom="paragraph">
              <wp:posOffset>-112395</wp:posOffset>
            </wp:positionV>
            <wp:extent cx="1589405" cy="617220"/>
            <wp:effectExtent l="0" t="0" r="0" b="0"/>
            <wp:wrapNone/>
            <wp:docPr id="26" name="Bild 26" descr="EU_flag_LLP_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U_flag_LLP_EN-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940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68B7" w:rsidRDefault="00E168B7" w:rsidP="00E168B7"/>
    <w:p w:rsidR="00E168B7" w:rsidRDefault="00E168B7" w:rsidP="00E168B7"/>
    <w:p w:rsidR="00E168B7" w:rsidRDefault="00E168B7" w:rsidP="00E168B7"/>
    <w:p w:rsidR="00E168B7" w:rsidRDefault="00E168B7" w:rsidP="00E168B7"/>
    <w:p w:rsidR="00E168B7" w:rsidRPr="00901F54" w:rsidRDefault="00E168B7" w:rsidP="00E168B7"/>
    <w:p w:rsidR="00E168B7" w:rsidRDefault="00E168B7" w:rsidP="00E168B7"/>
    <w:p w:rsidR="00E168B7" w:rsidRDefault="00E168B7" w:rsidP="00E168B7"/>
    <w:p w:rsidR="004B2AD2" w:rsidRPr="00AA3DB6" w:rsidRDefault="00AA3DB6" w:rsidP="00E168B7">
      <w:pPr>
        <w:jc w:val="center"/>
        <w:rPr>
          <w:b/>
          <w:color w:val="284780"/>
          <w:sz w:val="40"/>
          <w:szCs w:val="40"/>
          <w:lang w:val="en-GB"/>
        </w:rPr>
      </w:pPr>
      <w:r w:rsidRPr="00AA3DB6">
        <w:rPr>
          <w:b/>
          <w:color w:val="284780"/>
          <w:sz w:val="40"/>
          <w:szCs w:val="40"/>
          <w:lang w:val="en-GB"/>
        </w:rPr>
        <w:t>Which Shape is best</w:t>
      </w:r>
      <w:r w:rsidR="00D85A7A" w:rsidRPr="00AA3DB6">
        <w:rPr>
          <w:b/>
          <w:color w:val="284780"/>
          <w:sz w:val="40"/>
          <w:szCs w:val="40"/>
          <w:lang w:val="en-GB"/>
        </w:rPr>
        <w:t xml:space="preserve"> for a H</w:t>
      </w:r>
      <w:r w:rsidR="00606A3D" w:rsidRPr="00AA3DB6">
        <w:rPr>
          <w:b/>
          <w:color w:val="284780"/>
          <w:sz w:val="40"/>
          <w:szCs w:val="40"/>
          <w:lang w:val="en-GB"/>
        </w:rPr>
        <w:t>oney</w:t>
      </w:r>
      <w:r w:rsidR="001F1AAC" w:rsidRPr="00AA3DB6">
        <w:rPr>
          <w:b/>
          <w:color w:val="284780"/>
          <w:sz w:val="40"/>
          <w:szCs w:val="40"/>
          <w:lang w:val="en-GB"/>
        </w:rPr>
        <w:t>comb</w:t>
      </w:r>
      <w:r w:rsidR="00D85A7A" w:rsidRPr="00AA3DB6">
        <w:rPr>
          <w:b/>
          <w:color w:val="284780"/>
          <w:sz w:val="40"/>
          <w:szCs w:val="40"/>
          <w:lang w:val="en-GB"/>
        </w:rPr>
        <w:t xml:space="preserve"> C</w:t>
      </w:r>
      <w:r w:rsidR="007F1096" w:rsidRPr="00AA3DB6">
        <w:rPr>
          <w:b/>
          <w:color w:val="284780"/>
          <w:sz w:val="40"/>
          <w:szCs w:val="40"/>
          <w:lang w:val="en-GB"/>
        </w:rPr>
        <w:t>ell</w:t>
      </w:r>
      <w:r w:rsidR="004B2AD2" w:rsidRPr="00AA3DB6">
        <w:rPr>
          <w:b/>
          <w:color w:val="284780"/>
          <w:sz w:val="40"/>
          <w:szCs w:val="40"/>
          <w:lang w:val="en-GB"/>
        </w:rPr>
        <w:t>?</w:t>
      </w:r>
    </w:p>
    <w:p w:rsidR="004B2AD2" w:rsidRPr="00AA3DB6" w:rsidRDefault="004B2AD2" w:rsidP="00E168B7">
      <w:pPr>
        <w:jc w:val="center"/>
        <w:rPr>
          <w:color w:val="284780"/>
          <w:szCs w:val="40"/>
          <w:lang w:val="en-GB"/>
        </w:rPr>
      </w:pPr>
    </w:p>
    <w:p w:rsidR="000F659A" w:rsidRPr="00E168B7" w:rsidRDefault="00AA3DB6" w:rsidP="00E168B7">
      <w:pPr>
        <w:jc w:val="center"/>
        <w:rPr>
          <w:b/>
          <w:color w:val="284780"/>
          <w:sz w:val="24"/>
          <w:szCs w:val="40"/>
        </w:rPr>
      </w:pPr>
      <w:proofErr w:type="spellStart"/>
      <w:r w:rsidRPr="00E168B7">
        <w:rPr>
          <w:b/>
          <w:color w:val="284780"/>
          <w:sz w:val="24"/>
          <w:szCs w:val="40"/>
        </w:rPr>
        <w:t>Optimisation</w:t>
      </w:r>
      <w:proofErr w:type="spellEnd"/>
      <w:r w:rsidRPr="00E168B7">
        <w:rPr>
          <w:b/>
          <w:color w:val="284780"/>
          <w:sz w:val="24"/>
          <w:szCs w:val="40"/>
        </w:rPr>
        <w:t xml:space="preserve"> T</w:t>
      </w:r>
      <w:r w:rsidR="001F1AAC" w:rsidRPr="00E168B7">
        <w:rPr>
          <w:b/>
          <w:color w:val="284780"/>
          <w:sz w:val="24"/>
          <w:szCs w:val="40"/>
        </w:rPr>
        <w:t>asks</w:t>
      </w:r>
    </w:p>
    <w:p w:rsidR="000F659A" w:rsidRPr="00E168B7" w:rsidRDefault="000F659A" w:rsidP="00E168B7">
      <w:pPr>
        <w:jc w:val="center"/>
        <w:rPr>
          <w:color w:val="284780"/>
          <w:szCs w:val="40"/>
        </w:rPr>
      </w:pPr>
    </w:p>
    <w:p w:rsidR="000F659A" w:rsidRPr="00AA3DB6" w:rsidRDefault="004B2AD2" w:rsidP="00E168B7">
      <w:pPr>
        <w:jc w:val="center"/>
        <w:rPr>
          <w:color w:val="284780"/>
          <w:szCs w:val="40"/>
        </w:rPr>
      </w:pPr>
      <w:r w:rsidRPr="00AA3DB6">
        <w:rPr>
          <w:color w:val="284780"/>
          <w:szCs w:val="40"/>
        </w:rPr>
        <w:t>Marion Zöggeler, Hubert Brugger, Karin Höller</w:t>
      </w:r>
    </w:p>
    <w:p w:rsidR="000F659A" w:rsidRPr="00AA3DB6" w:rsidRDefault="000F659A" w:rsidP="00E665F1"/>
    <w:p w:rsidR="002E31D0" w:rsidRPr="00AA3DB6" w:rsidRDefault="002E31D0" w:rsidP="00E665F1"/>
    <w:p w:rsidR="004C7EF2" w:rsidRPr="003A1E22" w:rsidRDefault="004C7EF2" w:rsidP="00E665F1">
      <w:pPr>
        <w:rPr>
          <w:lang w:val="en-GB"/>
        </w:rPr>
      </w:pPr>
    </w:p>
    <w:p w:rsidR="004C7EF2" w:rsidRPr="003A1E22" w:rsidRDefault="004C7EF2" w:rsidP="004C7EF2">
      <w:pPr>
        <w:rPr>
          <w:b/>
          <w:color w:val="284780"/>
          <w:sz w:val="24"/>
          <w:szCs w:val="24"/>
          <w:lang w:val="en-GB"/>
        </w:rPr>
      </w:pPr>
      <w:r w:rsidRPr="003A1E22">
        <w:rPr>
          <w:b/>
          <w:color w:val="284780"/>
          <w:sz w:val="24"/>
          <w:szCs w:val="24"/>
          <w:lang w:val="en-GB"/>
        </w:rPr>
        <w:t>Intention</w:t>
      </w:r>
    </w:p>
    <w:p w:rsidR="004C7EF2" w:rsidRPr="003A1E22" w:rsidRDefault="004C7EF2" w:rsidP="004C7EF2">
      <w:pPr>
        <w:rPr>
          <w:rFonts w:asciiTheme="majorHAnsi" w:hAnsiTheme="majorHAnsi"/>
          <w:lang w:val="en-GB"/>
        </w:rPr>
      </w:pPr>
    </w:p>
    <w:p w:rsidR="004B2AD2" w:rsidRPr="003A1E22" w:rsidRDefault="00B416FA" w:rsidP="00B416FA">
      <w:pPr>
        <w:rPr>
          <w:rFonts w:asciiTheme="majorHAnsi" w:hAnsiTheme="majorHAnsi"/>
          <w:lang w:val="en-GB"/>
        </w:rPr>
      </w:pPr>
      <w:r w:rsidRPr="003A1E22">
        <w:rPr>
          <w:rFonts w:asciiTheme="majorHAnsi" w:hAnsiTheme="majorHAnsi"/>
          <w:lang w:val="en-GB"/>
        </w:rPr>
        <w:t xml:space="preserve">This learning environment is focused on the optimal shape of a honeycomb cell. This is an illustrative, interdisciplinary example of an optimization task. If the task is used in lower class levels, the focus is placed on the </w:t>
      </w:r>
      <w:r w:rsidR="003A1E22" w:rsidRPr="003A1E22">
        <w:rPr>
          <w:rFonts w:asciiTheme="majorHAnsi" w:hAnsiTheme="majorHAnsi"/>
          <w:lang w:val="en-GB"/>
        </w:rPr>
        <w:t>qualitative</w:t>
      </w:r>
      <w:r w:rsidRPr="003A1E22">
        <w:rPr>
          <w:rFonts w:asciiTheme="majorHAnsi" w:hAnsiTheme="majorHAnsi"/>
          <w:lang w:val="en-GB"/>
        </w:rPr>
        <w:t xml:space="preserve"> </w:t>
      </w:r>
      <w:r w:rsidR="003A1E22" w:rsidRPr="003A1E22">
        <w:rPr>
          <w:rFonts w:asciiTheme="majorHAnsi" w:hAnsiTheme="majorHAnsi"/>
          <w:lang w:val="en-GB"/>
        </w:rPr>
        <w:t>description</w:t>
      </w:r>
      <w:r w:rsidRPr="003A1E22">
        <w:rPr>
          <w:rFonts w:asciiTheme="majorHAnsi" w:hAnsiTheme="majorHAnsi"/>
          <w:lang w:val="en-GB"/>
        </w:rPr>
        <w:t xml:space="preserve"> of fu</w:t>
      </w:r>
      <w:r w:rsidR="003A1E22">
        <w:rPr>
          <w:rFonts w:asciiTheme="majorHAnsi" w:hAnsiTheme="majorHAnsi"/>
          <w:lang w:val="en-GB"/>
        </w:rPr>
        <w:t>n</w:t>
      </w:r>
      <w:r w:rsidRPr="003A1E22">
        <w:rPr>
          <w:rFonts w:asciiTheme="majorHAnsi" w:hAnsiTheme="majorHAnsi"/>
          <w:lang w:val="en-GB"/>
        </w:rPr>
        <w:t xml:space="preserve">ctions and the experimental approach at finding solutions. In higher class levels this learning environment can be used to work with differential equations of one or multiple variables. </w:t>
      </w:r>
    </w:p>
    <w:p w:rsidR="002E31D0" w:rsidRPr="003A1E22" w:rsidRDefault="002E31D0" w:rsidP="00E665F1">
      <w:pPr>
        <w:rPr>
          <w:rFonts w:asciiTheme="majorHAnsi" w:hAnsiTheme="majorHAnsi"/>
          <w:lang w:val="en-GB"/>
        </w:rPr>
      </w:pPr>
    </w:p>
    <w:p w:rsidR="000F659A" w:rsidRPr="003A1E22" w:rsidRDefault="003A1E22" w:rsidP="00E665F1">
      <w:pPr>
        <w:rPr>
          <w:lang w:val="en-GB"/>
        </w:rPr>
      </w:pPr>
      <w:r>
        <w:rPr>
          <w:rFonts w:asciiTheme="majorHAnsi" w:hAnsiTheme="majorHAnsi"/>
          <w:lang w:val="en-GB"/>
        </w:rPr>
        <w:t>A min</w:t>
      </w:r>
      <w:r w:rsidR="00B416FA" w:rsidRPr="003A1E22">
        <w:rPr>
          <w:rFonts w:asciiTheme="majorHAnsi" w:hAnsiTheme="majorHAnsi"/>
          <w:lang w:val="en-GB"/>
        </w:rPr>
        <w:t xml:space="preserve">imum of four lessons are recommended for this learning environment. </w:t>
      </w:r>
    </w:p>
    <w:p w:rsidR="002E31D0" w:rsidRPr="003A1E22" w:rsidRDefault="002E31D0" w:rsidP="00E665F1">
      <w:pPr>
        <w:rPr>
          <w:lang w:val="en-GB"/>
        </w:rPr>
      </w:pPr>
    </w:p>
    <w:p w:rsidR="00554642" w:rsidRPr="003A1E22" w:rsidRDefault="00554642" w:rsidP="00E665F1">
      <w:pPr>
        <w:rPr>
          <w:lang w:val="en-GB"/>
        </w:rPr>
      </w:pPr>
    </w:p>
    <w:p w:rsidR="002E31D0" w:rsidRPr="003A1E22" w:rsidRDefault="001F1AAC" w:rsidP="00E665F1">
      <w:pPr>
        <w:rPr>
          <w:b/>
          <w:color w:val="284780"/>
          <w:sz w:val="24"/>
          <w:szCs w:val="24"/>
          <w:lang w:val="en-GB"/>
        </w:rPr>
      </w:pPr>
      <w:r w:rsidRPr="003A1E22">
        <w:rPr>
          <w:b/>
          <w:color w:val="284780"/>
          <w:sz w:val="24"/>
          <w:szCs w:val="24"/>
          <w:lang w:val="en-GB"/>
        </w:rPr>
        <w:t>Background of Subject Matter</w:t>
      </w:r>
    </w:p>
    <w:p w:rsidR="002E31D0" w:rsidRPr="003A1E22" w:rsidRDefault="002E31D0" w:rsidP="00E665F1">
      <w:pPr>
        <w:rPr>
          <w:lang w:val="en-GB"/>
        </w:rPr>
      </w:pPr>
    </w:p>
    <w:p w:rsidR="004B2AD2" w:rsidRPr="003A1E22" w:rsidRDefault="00B416FA" w:rsidP="00E665F1">
      <w:pPr>
        <w:rPr>
          <w:rFonts w:asciiTheme="majorHAnsi" w:hAnsiTheme="majorHAnsi"/>
          <w:lang w:val="en-GB"/>
        </w:rPr>
      </w:pPr>
      <w:r w:rsidRPr="003A1E22">
        <w:rPr>
          <w:rFonts w:asciiTheme="majorHAnsi" w:hAnsiTheme="majorHAnsi"/>
          <w:lang w:val="en-GB"/>
        </w:rPr>
        <w:t>The tasks are supposed to guide the pupils to the optimal honeycomb cell. The first tasks are more simple tasks in the plane which have to be translated into the three dimensional space</w:t>
      </w:r>
      <w:r w:rsidR="004B2AD2" w:rsidRPr="003A1E22">
        <w:rPr>
          <w:rFonts w:asciiTheme="majorHAnsi" w:hAnsiTheme="majorHAnsi"/>
          <w:lang w:val="en-GB"/>
        </w:rPr>
        <w:t>.</w:t>
      </w:r>
      <w:r w:rsidR="00880567" w:rsidRPr="003A1E22">
        <w:rPr>
          <w:rFonts w:asciiTheme="majorHAnsi" w:hAnsiTheme="majorHAnsi"/>
          <w:lang w:val="en-GB"/>
        </w:rPr>
        <w:t xml:space="preserve"> </w:t>
      </w:r>
    </w:p>
    <w:p w:rsidR="004B2AD2" w:rsidRPr="003A1E22" w:rsidRDefault="004B2AD2" w:rsidP="00E665F1">
      <w:pPr>
        <w:rPr>
          <w:rFonts w:asciiTheme="majorHAnsi" w:hAnsiTheme="majorHAnsi"/>
          <w:lang w:val="en-GB"/>
        </w:rPr>
      </w:pPr>
    </w:p>
    <w:p w:rsidR="004B2AD2" w:rsidRPr="003A1E22" w:rsidRDefault="00B416FA" w:rsidP="00E665F1">
      <w:pPr>
        <w:rPr>
          <w:rFonts w:asciiTheme="majorHAnsi" w:hAnsiTheme="majorHAnsi"/>
          <w:lang w:val="en-GB"/>
        </w:rPr>
      </w:pPr>
      <w:r w:rsidRPr="003A1E22">
        <w:rPr>
          <w:rFonts w:asciiTheme="majorHAnsi" w:hAnsiTheme="majorHAnsi"/>
          <w:lang w:val="en-GB"/>
        </w:rPr>
        <w:t>Here are a few suggested solutions:</w:t>
      </w:r>
      <w:r w:rsidR="006175B5" w:rsidRPr="003A1E22">
        <w:rPr>
          <w:rFonts w:asciiTheme="majorHAnsi" w:hAnsiTheme="majorHAnsi"/>
          <w:lang w:val="en-GB"/>
        </w:rPr>
        <w:t xml:space="preserve"> </w:t>
      </w:r>
    </w:p>
    <w:p w:rsidR="004B2AD2" w:rsidRPr="003A1E22" w:rsidRDefault="004B2AD2" w:rsidP="00E665F1">
      <w:pPr>
        <w:rPr>
          <w:lang w:val="en-GB"/>
        </w:rPr>
      </w:pPr>
    </w:p>
    <w:p w:rsidR="00880567" w:rsidRPr="003A1E22" w:rsidRDefault="00880567" w:rsidP="00E665F1">
      <w:pPr>
        <w:rPr>
          <w:lang w:val="en-GB"/>
        </w:rPr>
      </w:pPr>
    </w:p>
    <w:p w:rsidR="004B2AD2" w:rsidRPr="003A1E22" w:rsidRDefault="00880567" w:rsidP="004B2AD2">
      <w:pPr>
        <w:rPr>
          <w:b/>
          <w:color w:val="284780"/>
          <w:szCs w:val="24"/>
          <w:lang w:val="en-GB"/>
        </w:rPr>
      </w:pPr>
      <w:r w:rsidRPr="003A1E22">
        <w:rPr>
          <w:noProof/>
          <w:lang w:eastAsia="de-DE"/>
        </w:rPr>
        <w:drawing>
          <wp:anchor distT="0" distB="0" distL="114300" distR="114300" simplePos="0" relativeHeight="251659264" behindDoc="0" locked="0" layoutInCell="1" allowOverlap="1">
            <wp:simplePos x="0" y="0"/>
            <wp:positionH relativeFrom="column">
              <wp:posOffset>3412490</wp:posOffset>
            </wp:positionH>
            <wp:positionV relativeFrom="paragraph">
              <wp:posOffset>52070</wp:posOffset>
            </wp:positionV>
            <wp:extent cx="2588895" cy="1753235"/>
            <wp:effectExtent l="0" t="0" r="1905"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8895" cy="1753235"/>
                    </a:xfrm>
                    <a:prstGeom prst="rect">
                      <a:avLst/>
                    </a:prstGeom>
                    <a:noFill/>
                    <a:ln>
                      <a:noFill/>
                    </a:ln>
                  </pic:spPr>
                </pic:pic>
              </a:graphicData>
            </a:graphic>
          </wp:anchor>
        </w:drawing>
      </w:r>
      <w:r w:rsidR="00B416FA" w:rsidRPr="003A1E22">
        <w:rPr>
          <w:b/>
          <w:color w:val="284780"/>
          <w:szCs w:val="24"/>
          <w:lang w:val="en-GB"/>
        </w:rPr>
        <w:t>For 1</w:t>
      </w:r>
      <w:r w:rsidR="00B416FA" w:rsidRPr="003A1E22">
        <w:rPr>
          <w:b/>
          <w:color w:val="284780"/>
          <w:szCs w:val="24"/>
          <w:lang w:val="en-GB"/>
        </w:rPr>
        <w:tab/>
        <w:t>Maximal Area</w:t>
      </w:r>
    </w:p>
    <w:p w:rsidR="004B2AD2" w:rsidRPr="003A1E22" w:rsidRDefault="004B2AD2" w:rsidP="004B2AD2">
      <w:pPr>
        <w:rPr>
          <w:lang w:val="en-GB"/>
        </w:rPr>
      </w:pPr>
    </w:p>
    <w:p w:rsidR="009E6651" w:rsidRPr="003A1E22" w:rsidRDefault="00B416FA" w:rsidP="004B2AD2">
      <w:pPr>
        <w:rPr>
          <w:rFonts w:asciiTheme="majorHAnsi" w:hAnsiTheme="majorHAnsi"/>
          <w:lang w:val="en-GB"/>
        </w:rPr>
      </w:pPr>
      <w:r w:rsidRPr="003A1E22">
        <w:rPr>
          <w:rFonts w:asciiTheme="majorHAnsi" w:hAnsiTheme="majorHAnsi"/>
          <w:lang w:val="en-GB"/>
        </w:rPr>
        <w:t xml:space="preserve">In </w:t>
      </w:r>
      <w:proofErr w:type="spellStart"/>
      <w:r w:rsidRPr="003A1E22">
        <w:rPr>
          <w:rFonts w:asciiTheme="majorHAnsi" w:hAnsiTheme="majorHAnsi"/>
          <w:lang w:val="en-GB"/>
        </w:rPr>
        <w:t>GeoGebra</w:t>
      </w:r>
      <w:proofErr w:type="spellEnd"/>
      <w:r w:rsidRPr="003A1E22">
        <w:rPr>
          <w:rFonts w:asciiTheme="majorHAnsi" w:hAnsiTheme="majorHAnsi"/>
          <w:lang w:val="en-GB"/>
        </w:rPr>
        <w:t>, the diff</w:t>
      </w:r>
      <w:r w:rsidR="003A1E22">
        <w:rPr>
          <w:rFonts w:asciiTheme="majorHAnsi" w:hAnsiTheme="majorHAnsi"/>
          <w:lang w:val="en-GB"/>
        </w:rPr>
        <w:t>erent polygons with given perimeter</w:t>
      </w:r>
      <w:r w:rsidRPr="003A1E22">
        <w:rPr>
          <w:rFonts w:asciiTheme="majorHAnsi" w:hAnsiTheme="majorHAnsi"/>
          <w:lang w:val="en-GB"/>
        </w:rPr>
        <w:t xml:space="preserve"> are constructed and their areas are calculated. Here it can be seen that the a</w:t>
      </w:r>
      <w:r w:rsidR="003A1E22">
        <w:rPr>
          <w:rFonts w:asciiTheme="majorHAnsi" w:hAnsiTheme="majorHAnsi"/>
          <w:lang w:val="en-GB"/>
        </w:rPr>
        <w:t>rea converges with an increase in</w:t>
      </w:r>
      <w:r w:rsidRPr="003A1E22">
        <w:rPr>
          <w:rFonts w:asciiTheme="majorHAnsi" w:hAnsiTheme="majorHAnsi"/>
          <w:lang w:val="en-GB"/>
        </w:rPr>
        <w:t xml:space="preserve"> vertices. The limit is the area of a circle. </w:t>
      </w:r>
    </w:p>
    <w:p w:rsidR="00B416FA" w:rsidRPr="003A1E22" w:rsidRDefault="00B416FA" w:rsidP="004B2AD2">
      <w:pPr>
        <w:rPr>
          <w:rFonts w:asciiTheme="majorHAnsi" w:hAnsiTheme="majorHAnsi"/>
          <w:lang w:val="en-GB"/>
        </w:rPr>
      </w:pPr>
    </w:p>
    <w:p w:rsidR="00B416FA" w:rsidRPr="003A1E22" w:rsidRDefault="00B416FA" w:rsidP="004B2AD2">
      <w:pPr>
        <w:rPr>
          <w:rFonts w:asciiTheme="majorHAnsi" w:hAnsiTheme="majorHAnsi"/>
          <w:lang w:val="en-GB"/>
        </w:rPr>
      </w:pPr>
      <w:r w:rsidRPr="003A1E22">
        <w:rPr>
          <w:rFonts w:asciiTheme="majorHAnsi" w:hAnsiTheme="majorHAnsi"/>
          <w:lang w:val="en-GB"/>
        </w:rPr>
        <w:t xml:space="preserve">The </w:t>
      </w:r>
      <w:proofErr w:type="spellStart"/>
      <w:r w:rsidRPr="003A1E22">
        <w:rPr>
          <w:rFonts w:asciiTheme="majorHAnsi" w:hAnsiTheme="majorHAnsi"/>
          <w:lang w:val="en-GB"/>
        </w:rPr>
        <w:t>GeoGebra</w:t>
      </w:r>
      <w:proofErr w:type="spellEnd"/>
      <w:r w:rsidRPr="003A1E22">
        <w:rPr>
          <w:rFonts w:asciiTheme="majorHAnsi" w:hAnsiTheme="majorHAnsi"/>
          <w:lang w:val="en-GB"/>
        </w:rPr>
        <w:t xml:space="preserve"> file can be downloaded at</w:t>
      </w:r>
    </w:p>
    <w:p w:rsidR="009E6651" w:rsidRPr="003A1E22" w:rsidRDefault="009E6651" w:rsidP="004B2AD2">
      <w:pPr>
        <w:rPr>
          <w:rFonts w:asciiTheme="majorHAnsi" w:hAnsiTheme="majorHAnsi"/>
          <w:lang w:val="en-GB"/>
        </w:rPr>
      </w:pPr>
      <w:r w:rsidRPr="003A1E22">
        <w:rPr>
          <w:rFonts w:asciiTheme="majorHAnsi" w:hAnsiTheme="majorHAnsi"/>
          <w:lang w:val="en-GB"/>
        </w:rPr>
        <w:t>www.KeyCoMath.eu.</w:t>
      </w:r>
    </w:p>
    <w:p w:rsidR="00B06494" w:rsidRPr="003A1E22" w:rsidRDefault="00B06494" w:rsidP="004B2AD2">
      <w:pPr>
        <w:rPr>
          <w:lang w:val="en-GB"/>
        </w:rPr>
      </w:pPr>
    </w:p>
    <w:p w:rsidR="00E530BF" w:rsidRPr="003A1E22" w:rsidRDefault="00E530BF" w:rsidP="00E665F1">
      <w:pPr>
        <w:rPr>
          <w:lang w:val="en-GB"/>
        </w:rPr>
      </w:pPr>
    </w:p>
    <w:p w:rsidR="009E6651" w:rsidRPr="003A1E22" w:rsidRDefault="009E6651">
      <w:pPr>
        <w:jc w:val="left"/>
        <w:rPr>
          <w:lang w:val="en-GB"/>
        </w:rPr>
      </w:pPr>
      <w:r w:rsidRPr="003A1E22">
        <w:rPr>
          <w:lang w:val="en-GB"/>
        </w:rPr>
        <w:br w:type="page"/>
      </w:r>
    </w:p>
    <w:p w:rsidR="009E6651" w:rsidRPr="003A1E22" w:rsidRDefault="00FE02BF" w:rsidP="00E665F1">
      <w:pPr>
        <w:rPr>
          <w:lang w:val="en-GB"/>
        </w:rPr>
      </w:pPr>
      <w:r w:rsidRPr="003A1E22">
        <w:rPr>
          <w:b/>
          <w:szCs w:val="24"/>
          <w:lang w:val="en-GB"/>
        </w:rPr>
        <w:lastRenderedPageBreak/>
        <w:t>Areas of Regular Polygons</w:t>
      </w:r>
      <w:r w:rsidR="00880567" w:rsidRPr="003A1E22">
        <w:rPr>
          <w:b/>
          <w:szCs w:val="24"/>
          <w:lang w:val="en-GB"/>
        </w:rPr>
        <w:t xml:space="preserve"> </w:t>
      </w:r>
      <w:r w:rsidRPr="003A1E22">
        <w:rPr>
          <w:b/>
          <w:szCs w:val="24"/>
          <w:lang w:val="en-GB"/>
        </w:rPr>
        <w:t>in a Circle</w:t>
      </w:r>
    </w:p>
    <w:p w:rsidR="009E6651" w:rsidRPr="003A1E22" w:rsidRDefault="009E6651" w:rsidP="00E665F1">
      <w:pPr>
        <w:rPr>
          <w:rFonts w:asciiTheme="majorHAnsi" w:hAnsiTheme="majorHAnsi"/>
          <w:lang w:val="en-GB"/>
        </w:rPr>
      </w:pPr>
    </w:p>
    <w:p w:rsidR="0028711E" w:rsidRPr="003A1E22" w:rsidRDefault="00FE02BF" w:rsidP="00E665F1">
      <w:pPr>
        <w:rPr>
          <w:rFonts w:asciiTheme="majorHAnsi" w:hAnsiTheme="majorHAnsi"/>
          <w:lang w:val="en-GB"/>
        </w:rPr>
      </w:pPr>
      <w:r w:rsidRPr="003A1E22">
        <w:rPr>
          <w:rFonts w:asciiTheme="majorHAnsi" w:hAnsiTheme="majorHAnsi"/>
          <w:lang w:val="en-GB"/>
        </w:rPr>
        <w:t>In Excel, a tabular overview of the areas of di</w:t>
      </w:r>
      <w:r w:rsidR="003A1E22">
        <w:rPr>
          <w:rFonts w:asciiTheme="majorHAnsi" w:hAnsiTheme="majorHAnsi"/>
          <w:lang w:val="en-GB"/>
        </w:rPr>
        <w:t>fferent polygons can be created</w:t>
      </w:r>
      <w:r w:rsidR="00B06494" w:rsidRPr="003A1E22">
        <w:rPr>
          <w:rFonts w:asciiTheme="majorHAnsi" w:hAnsiTheme="majorHAnsi"/>
          <w:lang w:val="en-GB"/>
        </w:rPr>
        <w:t xml:space="preserve">. </w:t>
      </w:r>
    </w:p>
    <w:p w:rsidR="009E6651" w:rsidRPr="003A1E22" w:rsidRDefault="009E6651" w:rsidP="00E665F1">
      <w:pPr>
        <w:rPr>
          <w:rFonts w:asciiTheme="majorHAnsi" w:hAnsiTheme="majorHAnsi"/>
          <w:lang w:val="en-GB"/>
        </w:rPr>
      </w:pPr>
    </w:p>
    <w:p w:rsidR="009E6651" w:rsidRPr="003A1E22" w:rsidRDefault="003A1E22" w:rsidP="00E665F1">
      <w:pPr>
        <w:rPr>
          <w:rFonts w:asciiTheme="majorHAnsi" w:hAnsiTheme="majorHAnsi"/>
          <w:lang w:val="en-GB"/>
        </w:rPr>
      </w:pPr>
      <w:r>
        <w:rPr>
          <w:rFonts w:asciiTheme="majorHAnsi" w:eastAsia="Times New Roman" w:hAnsiTheme="majorHAnsi"/>
          <w:color w:val="000000"/>
          <w:lang w:val="en-GB" w:eastAsia="de-DE"/>
        </w:rPr>
        <w:t>Example of</w:t>
      </w:r>
      <w:r w:rsidR="00FE02BF" w:rsidRPr="003A1E22">
        <w:rPr>
          <w:rFonts w:asciiTheme="majorHAnsi" w:eastAsia="Times New Roman" w:hAnsiTheme="majorHAnsi"/>
          <w:color w:val="000000"/>
          <w:lang w:val="en-GB" w:eastAsia="de-DE"/>
        </w:rPr>
        <w:t xml:space="preserve"> a circle radius of 10cm</w:t>
      </w:r>
      <w:r w:rsidR="009E6651" w:rsidRPr="003A1E22">
        <w:rPr>
          <w:rFonts w:asciiTheme="majorHAnsi" w:eastAsia="Times New Roman" w:hAnsiTheme="majorHAnsi"/>
          <w:color w:val="000000"/>
          <w:lang w:val="en-GB" w:eastAsia="de-DE"/>
        </w:rPr>
        <w:t>:</w:t>
      </w:r>
    </w:p>
    <w:p w:rsidR="002E31D0" w:rsidRPr="003A1E22" w:rsidRDefault="002E31D0" w:rsidP="00E665F1">
      <w:pPr>
        <w:rPr>
          <w:rFonts w:asciiTheme="majorHAnsi" w:hAnsiTheme="majorHAnsi"/>
          <w:lang w:val="en-GB"/>
        </w:rPr>
      </w:pPr>
    </w:p>
    <w:tbl>
      <w:tblPr>
        <w:tblW w:w="7353" w:type="dxa"/>
        <w:jc w:val="center"/>
        <w:tblCellMar>
          <w:left w:w="70" w:type="dxa"/>
          <w:right w:w="70" w:type="dxa"/>
        </w:tblCellMar>
        <w:tblLook w:val="04A0" w:firstRow="1" w:lastRow="0" w:firstColumn="1" w:lastColumn="0" w:noHBand="0" w:noVBand="1"/>
      </w:tblPr>
      <w:tblGrid>
        <w:gridCol w:w="1385"/>
        <w:gridCol w:w="1781"/>
        <w:gridCol w:w="1985"/>
        <w:gridCol w:w="2202"/>
      </w:tblGrid>
      <w:tr w:rsidR="0028711E" w:rsidRPr="00E168B7" w:rsidTr="00013F18">
        <w:trPr>
          <w:trHeight w:val="300"/>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11E" w:rsidRPr="003A1E22" w:rsidRDefault="003A1E22" w:rsidP="00013F18">
            <w:pPr>
              <w:jc w:val="center"/>
              <w:rPr>
                <w:rFonts w:asciiTheme="majorHAnsi" w:eastAsia="Times New Roman" w:hAnsiTheme="majorHAnsi"/>
                <w:b/>
                <w:color w:val="000000"/>
                <w:lang w:val="en-GB" w:eastAsia="de-DE"/>
              </w:rPr>
            </w:pPr>
            <w:r>
              <w:rPr>
                <w:rFonts w:asciiTheme="majorHAnsi" w:eastAsia="Times New Roman" w:hAnsiTheme="majorHAnsi"/>
                <w:b/>
                <w:color w:val="000000"/>
                <w:lang w:val="en-GB" w:eastAsia="de-DE"/>
              </w:rPr>
              <w:t>Number of vertices</w:t>
            </w:r>
            <w:r w:rsidR="0028711E" w:rsidRPr="003A1E22">
              <w:rPr>
                <w:rFonts w:asciiTheme="majorHAnsi" w:eastAsia="Times New Roman" w:hAnsiTheme="majorHAnsi"/>
                <w:b/>
                <w:color w:val="000000"/>
                <w:lang w:val="en-GB" w:eastAsia="de-DE"/>
              </w:rPr>
              <w:t xml:space="preserve"> </w:t>
            </w:r>
            <w:r w:rsidR="00194073" w:rsidRPr="003A1E22">
              <w:rPr>
                <w:rFonts w:asciiTheme="majorHAnsi" w:eastAsia="Times New Roman" w:hAnsiTheme="majorHAnsi"/>
                <w:b/>
                <w:color w:val="000000"/>
                <w:lang w:val="en-GB" w:eastAsia="de-DE"/>
              </w:rPr>
              <w:t>n</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3A1E22" w:rsidP="00013F18">
            <w:pPr>
              <w:jc w:val="center"/>
              <w:rPr>
                <w:rFonts w:asciiTheme="majorHAnsi" w:eastAsia="Times New Roman" w:hAnsiTheme="majorHAnsi"/>
                <w:b/>
                <w:bCs/>
                <w:color w:val="000000"/>
                <w:lang w:val="en-GB" w:eastAsia="de-DE"/>
              </w:rPr>
            </w:pPr>
            <w:r>
              <w:rPr>
                <w:rFonts w:asciiTheme="majorHAnsi" w:eastAsia="Times New Roman" w:hAnsiTheme="majorHAnsi"/>
                <w:b/>
                <w:bCs/>
                <w:color w:val="000000"/>
                <w:lang w:val="en-GB" w:eastAsia="de-DE"/>
              </w:rPr>
              <w:t>Central angle in degree measure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11E" w:rsidRPr="003A1E22" w:rsidRDefault="003A1E22" w:rsidP="00013F18">
            <w:pPr>
              <w:jc w:val="center"/>
              <w:rPr>
                <w:rFonts w:asciiTheme="majorHAnsi" w:eastAsia="Times New Roman" w:hAnsiTheme="majorHAnsi"/>
                <w:b/>
                <w:bCs/>
                <w:color w:val="000000"/>
                <w:lang w:val="en-GB" w:eastAsia="de-DE"/>
              </w:rPr>
            </w:pPr>
            <w:r>
              <w:rPr>
                <w:rFonts w:asciiTheme="majorHAnsi" w:eastAsia="Times New Roman" w:hAnsiTheme="majorHAnsi"/>
                <w:b/>
                <w:bCs/>
                <w:color w:val="000000"/>
                <w:lang w:val="en-GB" w:eastAsia="de-DE"/>
              </w:rPr>
              <w:t>Central angle in radian measure</w:t>
            </w:r>
          </w:p>
        </w:tc>
        <w:tc>
          <w:tcPr>
            <w:tcW w:w="2202" w:type="dxa"/>
            <w:tcBorders>
              <w:top w:val="single" w:sz="4" w:space="0" w:color="auto"/>
              <w:left w:val="nil"/>
              <w:bottom w:val="single" w:sz="4" w:space="0" w:color="auto"/>
              <w:right w:val="single" w:sz="4" w:space="0" w:color="auto"/>
            </w:tcBorders>
            <w:shd w:val="clear" w:color="auto" w:fill="auto"/>
            <w:noWrap/>
            <w:vAlign w:val="center"/>
            <w:hideMark/>
          </w:tcPr>
          <w:p w:rsidR="0028711E" w:rsidRPr="003A1E22" w:rsidRDefault="003A1E22" w:rsidP="00013F18">
            <w:pPr>
              <w:jc w:val="center"/>
              <w:rPr>
                <w:rFonts w:asciiTheme="majorHAnsi" w:eastAsia="Times New Roman" w:hAnsiTheme="majorHAnsi"/>
                <w:b/>
                <w:bCs/>
                <w:color w:val="000000"/>
                <w:lang w:val="en-GB" w:eastAsia="de-DE"/>
              </w:rPr>
            </w:pPr>
            <w:r>
              <w:rPr>
                <w:rFonts w:asciiTheme="majorHAnsi" w:eastAsia="Times New Roman" w:hAnsiTheme="majorHAnsi"/>
                <w:b/>
                <w:bCs/>
                <w:color w:val="000000"/>
                <w:lang w:val="en-GB" w:eastAsia="de-DE"/>
              </w:rPr>
              <w:t>Area of the n-</w:t>
            </w:r>
            <w:proofErr w:type="spellStart"/>
            <w:r>
              <w:rPr>
                <w:rFonts w:asciiTheme="majorHAnsi" w:eastAsia="Times New Roman" w:hAnsiTheme="majorHAnsi"/>
                <w:b/>
                <w:bCs/>
                <w:color w:val="000000"/>
                <w:lang w:val="en-GB" w:eastAsia="de-DE"/>
              </w:rPr>
              <w:t>gon</w:t>
            </w:r>
            <w:proofErr w:type="spellEnd"/>
            <w:r w:rsidR="0028711E" w:rsidRPr="003A1E22">
              <w:rPr>
                <w:rFonts w:asciiTheme="majorHAnsi" w:eastAsia="Times New Roman" w:hAnsiTheme="majorHAnsi"/>
                <w:b/>
                <w:bCs/>
                <w:color w:val="000000"/>
                <w:lang w:val="en-GB" w:eastAsia="de-DE"/>
              </w:rPr>
              <w:t xml:space="preserve"> in cm²</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120,00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2,094395102</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129,9038106</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4</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90,00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1,570796327</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200,0000000</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5</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72,00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1,256637061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237,7641291</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6</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60,00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1,047197551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259,8076211</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7</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51,43</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0,897597901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273,6410189</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8</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45,00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0,785398163</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282,8427125</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9</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40,00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0,698131701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289,2544244</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36,00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0,628318531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293,8926261</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20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18,00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0,314159265</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309,0169944</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12,00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0,209439510</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311,8675362</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40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9,00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0,157079633</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312,8689301</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50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7,20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0,125663706</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313,3330839</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60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6,00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0,104719755</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313,5853898</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70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5,14</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0,089759790</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313,7375812</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80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4,50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0,078539816</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313,8363829</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90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4,00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0,069813170</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313,9041318</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100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3,60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0,062831853</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313,9525976</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150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2,40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0,041887902</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314,0674030</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200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1,80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0,031415927</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314,1075908</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250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1,44</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0,025132741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314,1261930</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300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1,20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0,020943951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314,1362983</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350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1,03</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0,017951958</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314,1423915</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400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0,90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0,015707963</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314,1463462</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450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0,80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0,013962634</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314,1490576</w:t>
            </w:r>
          </w:p>
        </w:tc>
      </w:tr>
      <w:tr w:rsidR="0028711E" w:rsidRPr="003A1E22"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500</w:t>
            </w:r>
          </w:p>
        </w:tc>
        <w:tc>
          <w:tcPr>
            <w:tcW w:w="1781" w:type="dxa"/>
            <w:tcBorders>
              <w:top w:val="single" w:sz="4" w:space="0" w:color="auto"/>
              <w:left w:val="nil"/>
              <w:bottom w:val="single" w:sz="4" w:space="0" w:color="auto"/>
              <w:right w:val="single" w:sz="4" w:space="0" w:color="auto"/>
            </w:tcBorders>
            <w:vAlign w:val="center"/>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0,72</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0,012566371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3A1E22" w:rsidRDefault="0028711E" w:rsidP="00013F18">
            <w:pPr>
              <w:jc w:val="center"/>
              <w:rPr>
                <w:rFonts w:asciiTheme="majorHAnsi" w:eastAsia="Times New Roman" w:hAnsiTheme="majorHAnsi"/>
                <w:color w:val="000000"/>
                <w:sz w:val="20"/>
                <w:szCs w:val="20"/>
                <w:lang w:val="en-GB" w:eastAsia="de-DE"/>
              </w:rPr>
            </w:pPr>
            <w:r w:rsidRPr="003A1E22">
              <w:rPr>
                <w:rFonts w:asciiTheme="majorHAnsi" w:eastAsia="Times New Roman" w:hAnsiTheme="majorHAnsi"/>
                <w:color w:val="000000"/>
                <w:sz w:val="20"/>
                <w:szCs w:val="20"/>
                <w:lang w:val="en-GB" w:eastAsia="de-DE"/>
              </w:rPr>
              <w:t>314,1509971</w:t>
            </w:r>
          </w:p>
        </w:tc>
      </w:tr>
    </w:tbl>
    <w:p w:rsidR="00B73F1E" w:rsidRPr="003A1E22" w:rsidRDefault="00B73F1E" w:rsidP="00E665F1">
      <w:pPr>
        <w:rPr>
          <w:lang w:val="en-GB"/>
        </w:rPr>
      </w:pPr>
    </w:p>
    <w:p w:rsidR="00CE6788" w:rsidRPr="003A1E22" w:rsidRDefault="001325C6" w:rsidP="009E6651">
      <w:pPr>
        <w:rPr>
          <w:rFonts w:asciiTheme="majorHAnsi" w:hAnsiTheme="majorHAnsi"/>
          <w:lang w:val="en-GB"/>
        </w:rPr>
      </w:pPr>
      <w:r w:rsidRPr="003A1E22">
        <w:rPr>
          <w:rFonts w:asciiTheme="majorHAnsi" w:hAnsiTheme="majorHAnsi"/>
          <w:lang w:val="en-GB"/>
        </w:rPr>
        <w:t>Result</w:t>
      </w:r>
      <w:r w:rsidR="00A12710" w:rsidRPr="003A1E22">
        <w:rPr>
          <w:rFonts w:asciiTheme="majorHAnsi" w:hAnsiTheme="majorHAnsi"/>
          <w:lang w:val="en-GB"/>
        </w:rPr>
        <w:t xml:space="preserve">: </w:t>
      </w:r>
      <w:r w:rsidRPr="003A1E22">
        <w:rPr>
          <w:rFonts w:asciiTheme="majorHAnsi" w:hAnsiTheme="majorHAnsi"/>
          <w:lang w:val="en-GB"/>
        </w:rPr>
        <w:t xml:space="preserve">The area of the polygon is approximated by the area of a circle. </w:t>
      </w:r>
    </w:p>
    <w:p w:rsidR="001325C6" w:rsidRPr="003A1E22" w:rsidRDefault="001325C6" w:rsidP="009E6651">
      <w:pPr>
        <w:rPr>
          <w:rFonts w:asciiTheme="majorHAnsi" w:hAnsiTheme="majorHAnsi"/>
          <w:lang w:val="en-GB"/>
        </w:rPr>
      </w:pPr>
    </w:p>
    <w:p w:rsidR="00CE6788" w:rsidRPr="003A1E22" w:rsidRDefault="001325C6" w:rsidP="00CE6788">
      <w:pPr>
        <w:rPr>
          <w:rFonts w:asciiTheme="majorHAnsi" w:hAnsiTheme="majorHAnsi"/>
          <w:lang w:val="en-GB"/>
        </w:rPr>
      </w:pPr>
      <w:r w:rsidRPr="003A1E22">
        <w:rPr>
          <w:rFonts w:asciiTheme="majorHAnsi" w:hAnsiTheme="majorHAnsi"/>
          <w:lang w:val="en-GB"/>
        </w:rPr>
        <w:t>The Excel file can be downloaded</w:t>
      </w:r>
      <w:r w:rsidR="0052617F">
        <w:rPr>
          <w:rFonts w:asciiTheme="majorHAnsi" w:hAnsiTheme="majorHAnsi"/>
          <w:lang w:val="en-GB"/>
        </w:rPr>
        <w:t xml:space="preserve"> at</w:t>
      </w:r>
      <w:r w:rsidRPr="003A1E22">
        <w:rPr>
          <w:rFonts w:asciiTheme="majorHAnsi" w:hAnsiTheme="majorHAnsi"/>
          <w:lang w:val="en-GB"/>
        </w:rPr>
        <w:t xml:space="preserve"> www.KeyCoMath.eu.</w:t>
      </w:r>
    </w:p>
    <w:p w:rsidR="00CE6788" w:rsidRPr="003A1E22" w:rsidRDefault="00CE6788" w:rsidP="009E6651">
      <w:pPr>
        <w:rPr>
          <w:rFonts w:asciiTheme="majorHAnsi" w:hAnsiTheme="majorHAnsi"/>
          <w:lang w:val="en-GB"/>
        </w:rPr>
      </w:pPr>
    </w:p>
    <w:p w:rsidR="00936F51" w:rsidRPr="003A1E22" w:rsidRDefault="00936F51">
      <w:pPr>
        <w:jc w:val="left"/>
        <w:rPr>
          <w:rFonts w:asciiTheme="majorHAnsi" w:hAnsiTheme="majorHAnsi"/>
          <w:lang w:val="en-GB"/>
        </w:rPr>
      </w:pPr>
    </w:p>
    <w:p w:rsidR="00194073" w:rsidRPr="003A1E22" w:rsidRDefault="00FE02BF" w:rsidP="00E665F1">
      <w:pPr>
        <w:rPr>
          <w:rFonts w:asciiTheme="majorHAnsi" w:hAnsiTheme="majorHAnsi"/>
          <w:lang w:val="en-GB"/>
        </w:rPr>
      </w:pPr>
      <w:r w:rsidRPr="003A1E22">
        <w:rPr>
          <w:rFonts w:asciiTheme="majorHAnsi" w:hAnsiTheme="majorHAnsi"/>
          <w:lang w:val="en-GB"/>
        </w:rPr>
        <w:t xml:space="preserve">For higher </w:t>
      </w:r>
      <w:r w:rsidR="0052617F">
        <w:rPr>
          <w:rFonts w:asciiTheme="majorHAnsi" w:hAnsiTheme="majorHAnsi"/>
          <w:lang w:val="en-GB"/>
        </w:rPr>
        <w:t>class levels,</w:t>
      </w:r>
      <w:r w:rsidRPr="003A1E22">
        <w:rPr>
          <w:rFonts w:asciiTheme="majorHAnsi" w:hAnsiTheme="majorHAnsi"/>
          <w:lang w:val="en-GB"/>
        </w:rPr>
        <w:t xml:space="preserve"> a calculation of the limit may be adequate: </w:t>
      </w:r>
    </w:p>
    <w:p w:rsidR="00013F18" w:rsidRPr="003A1E22" w:rsidRDefault="005548C1" w:rsidP="00013F18">
      <w:pPr>
        <w:jc w:val="center"/>
        <w:rPr>
          <w:i/>
          <w:lang w:val="en-GB"/>
        </w:rPr>
      </w:pPr>
      <m:oMathPara>
        <m:oMath>
          <m:func>
            <m:funcPr>
              <m:ctrlPr>
                <w:rPr>
                  <w:rFonts w:ascii="Cambria Math" w:hAnsi="Cambria Math"/>
                  <w:i/>
                  <w:lang w:val="en-GB"/>
                </w:rPr>
              </m:ctrlPr>
            </m:funcPr>
            <m:fName>
              <m:limLow>
                <m:limLowPr>
                  <m:ctrlPr>
                    <w:rPr>
                      <w:rFonts w:ascii="Cambria Math" w:hAnsi="Cambria Math"/>
                      <w:i/>
                      <w:lang w:val="en-GB"/>
                    </w:rPr>
                  </m:ctrlPr>
                </m:limLowPr>
                <m:e>
                  <m:r>
                    <m:rPr>
                      <m:sty m:val="p"/>
                    </m:rPr>
                    <w:rPr>
                      <w:rFonts w:ascii="Cambria Math" w:hAnsi="Cambria Math"/>
                      <w:lang w:val="en-GB"/>
                    </w:rPr>
                    <m:t>lim</m:t>
                  </m:r>
                </m:e>
                <m:lim>
                  <m:r>
                    <w:rPr>
                      <w:rFonts w:ascii="Cambria Math" w:hAnsi="Cambria Math"/>
                      <w:lang w:val="en-GB"/>
                    </w:rPr>
                    <m:t>n→∞</m:t>
                  </m:r>
                </m:lim>
              </m:limLow>
            </m:fName>
            <m:e>
              <m:r>
                <w:rPr>
                  <w:rFonts w:ascii="Cambria Math" w:hAnsi="Cambria Math"/>
                  <w:lang w:val="en-GB"/>
                </w:rPr>
                <m:t>n∙</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num>
                <m:den>
                  <m:r>
                    <w:rPr>
                      <w:rFonts w:ascii="Cambria Math" w:hAnsi="Cambria Math"/>
                      <w:lang w:val="en-GB"/>
                    </w:rPr>
                    <m:t>2</m:t>
                  </m:r>
                </m:den>
              </m:f>
              <m: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2π</m:t>
                          </m:r>
                        </m:num>
                        <m:den>
                          <m:r>
                            <w:rPr>
                              <w:rFonts w:ascii="Cambria Math" w:hAnsi="Cambria Math"/>
                              <w:lang w:val="en-GB"/>
                            </w:rPr>
                            <m:t>n</m:t>
                          </m:r>
                        </m:den>
                      </m:f>
                    </m:e>
                  </m:d>
                  <m:r>
                    <w:rPr>
                      <w:rFonts w:ascii="Cambria Math" w:hAnsi="Cambria Math"/>
                      <w:lang w:val="en-GB"/>
                    </w:rPr>
                    <m:t xml:space="preserve"> </m:t>
                  </m:r>
                </m:e>
              </m:func>
            </m:e>
          </m:func>
          <m:r>
            <w:rPr>
              <w:rFonts w:ascii="Cambria Math" w:hAnsi="Cambria Math"/>
              <w:lang w:val="en-GB"/>
            </w:rPr>
            <m:t xml:space="preserve">   =   </m:t>
          </m:r>
          <m:func>
            <m:funcPr>
              <m:ctrlPr>
                <w:rPr>
                  <w:rFonts w:ascii="Cambria Math" w:hAnsi="Cambria Math"/>
                  <w:i/>
                  <w:lang w:val="en-GB"/>
                </w:rPr>
              </m:ctrlPr>
            </m:funcPr>
            <m:fName>
              <m:limLow>
                <m:limLowPr>
                  <m:ctrlPr>
                    <w:rPr>
                      <w:rFonts w:ascii="Cambria Math" w:hAnsi="Cambria Math"/>
                      <w:i/>
                      <w:lang w:val="en-GB"/>
                    </w:rPr>
                  </m:ctrlPr>
                </m:limLowPr>
                <m:e>
                  <m:r>
                    <m:rPr>
                      <m:sty m:val="p"/>
                    </m:rPr>
                    <w:rPr>
                      <w:rFonts w:ascii="Cambria Math" w:hAnsi="Cambria Math"/>
                      <w:lang w:val="en-GB"/>
                    </w:rPr>
                    <m:t>lim</m:t>
                  </m:r>
                </m:e>
                <m:lim>
                  <m:r>
                    <w:rPr>
                      <w:rFonts w:ascii="Cambria Math" w:hAnsi="Cambria Math"/>
                      <w:lang w:val="en-GB"/>
                    </w:rPr>
                    <m:t>x→0</m:t>
                  </m:r>
                </m:lim>
              </m:limLow>
            </m:fName>
            <m:e>
              <m:r>
                <w:rPr>
                  <w:rFonts w:ascii="Cambria Math" w:hAnsi="Cambria Math"/>
                  <w:lang w:val="en-GB"/>
                </w:rPr>
                <m:t>2π∙</m:t>
              </m:r>
              <m:f>
                <m:fPr>
                  <m:ctrlPr>
                    <w:rPr>
                      <w:rFonts w:ascii="Cambria Math" w:hAnsi="Cambria Math"/>
                      <w:i/>
                      <w:lang w:val="en-GB"/>
                    </w:rPr>
                  </m:ctrlPr>
                </m:fPr>
                <m:num>
                  <m:r>
                    <w:rPr>
                      <w:rFonts w:ascii="Cambria Math" w:hAnsi="Cambria Math"/>
                      <w:lang w:val="en-GB"/>
                    </w:rPr>
                    <m:t>r²</m:t>
                  </m:r>
                </m:num>
                <m:den>
                  <m:r>
                    <w:rPr>
                      <w:rFonts w:ascii="Cambria Math" w:hAnsi="Cambria Math"/>
                      <w:lang w:val="en-GB"/>
                    </w:rPr>
                    <m:t>2</m:t>
                  </m:r>
                </m:den>
              </m:f>
            </m:e>
          </m:func>
          <m:r>
            <w:rPr>
              <w:rFonts w:ascii="Cambria Math" w:hAnsi="Cambria Math"/>
              <w:lang w:val="en-GB"/>
            </w:rPr>
            <m:t>∙</m:t>
          </m:r>
          <m:f>
            <m:fPr>
              <m:ctrlPr>
                <w:rPr>
                  <w:rFonts w:ascii="Cambria Math" w:hAnsi="Cambria Math"/>
                  <w:i/>
                  <w:lang w:val="en-GB"/>
                </w:rPr>
              </m:ctrlPr>
            </m:fPr>
            <m:num>
              <m:r>
                <w:rPr>
                  <w:rFonts w:ascii="Cambria Math" w:hAnsi="Cambria Math"/>
                  <w:lang w:val="en-GB"/>
                </w:rPr>
                <m:t>sinx</m:t>
              </m:r>
            </m:num>
            <m:den>
              <m:r>
                <w:rPr>
                  <w:rFonts w:ascii="Cambria Math" w:hAnsi="Cambria Math"/>
                  <w:lang w:val="en-GB"/>
                </w:rPr>
                <m:t>x</m:t>
              </m:r>
            </m:den>
          </m:f>
          <m:r>
            <w:rPr>
              <w:rFonts w:ascii="Cambria Math" w:hAnsi="Cambria Math"/>
              <w:lang w:val="en-GB"/>
            </w:rPr>
            <m:t xml:space="preserve">   =   r²π</m:t>
          </m:r>
        </m:oMath>
      </m:oMathPara>
    </w:p>
    <w:p w:rsidR="007F4A99" w:rsidRPr="003A1E22" w:rsidRDefault="007F4A99" w:rsidP="00554642">
      <w:pPr>
        <w:jc w:val="center"/>
        <w:rPr>
          <w:i/>
          <w:lang w:val="en-GB"/>
        </w:rPr>
      </w:pPr>
    </w:p>
    <w:p w:rsidR="007F4A99" w:rsidRPr="003A1E22" w:rsidRDefault="00FE02BF" w:rsidP="00E665F1">
      <w:pPr>
        <w:rPr>
          <w:rFonts w:asciiTheme="majorHAnsi" w:hAnsiTheme="majorHAnsi"/>
          <w:lang w:val="en-GB"/>
        </w:rPr>
      </w:pPr>
      <w:r w:rsidRPr="003A1E22">
        <w:rPr>
          <w:rFonts w:asciiTheme="majorHAnsi" w:hAnsiTheme="majorHAnsi"/>
          <w:lang w:val="en-GB"/>
        </w:rPr>
        <w:t xml:space="preserve">Here, the substitution </w:t>
      </w:r>
      <m:oMath>
        <m:f>
          <m:fPr>
            <m:ctrlPr>
              <w:rPr>
                <w:rFonts w:ascii="Cambria Math" w:hAnsi="Cambria Math"/>
                <w:i/>
                <w:lang w:val="en-GB"/>
              </w:rPr>
            </m:ctrlPr>
          </m:fPr>
          <m:num>
            <m:r>
              <w:rPr>
                <w:rFonts w:ascii="Cambria Math" w:hAnsi="Cambria Math"/>
                <w:lang w:val="en-GB"/>
              </w:rPr>
              <m:t>2π</m:t>
            </m:r>
          </m:num>
          <m:den>
            <m:r>
              <w:rPr>
                <w:rFonts w:ascii="Cambria Math" w:hAnsi="Cambria Math"/>
                <w:lang w:val="en-GB"/>
              </w:rPr>
              <m:t>n</m:t>
            </m:r>
          </m:den>
        </m:f>
        <m:r>
          <w:rPr>
            <w:rFonts w:ascii="Cambria Math" w:hAnsi="Cambria Math"/>
            <w:lang w:val="en-GB"/>
          </w:rPr>
          <m:t>=x</m:t>
        </m:r>
      </m:oMath>
      <w:r w:rsidR="007F4A99" w:rsidRPr="003A1E22">
        <w:rPr>
          <w:rFonts w:asciiTheme="majorHAnsi" w:hAnsiTheme="majorHAnsi"/>
          <w:lang w:val="en-GB"/>
        </w:rPr>
        <w:t xml:space="preserve"> </w:t>
      </w:r>
      <w:r w:rsidRPr="003A1E22">
        <w:rPr>
          <w:rFonts w:asciiTheme="majorHAnsi" w:hAnsiTheme="majorHAnsi"/>
          <w:lang w:val="en-GB"/>
        </w:rPr>
        <w:t xml:space="preserve"> and the limit </w:t>
      </w:r>
      <m:oMath>
        <m:func>
          <m:funcPr>
            <m:ctrlPr>
              <w:rPr>
                <w:rFonts w:ascii="Cambria Math" w:hAnsi="Cambria Math"/>
                <w:i/>
                <w:lang w:val="en-GB"/>
              </w:rPr>
            </m:ctrlPr>
          </m:funcPr>
          <m:fName>
            <m:limLow>
              <m:limLowPr>
                <m:ctrlPr>
                  <w:rPr>
                    <w:rFonts w:ascii="Cambria Math" w:hAnsi="Cambria Math"/>
                    <w:i/>
                    <w:lang w:val="en-GB"/>
                  </w:rPr>
                </m:ctrlPr>
              </m:limLowPr>
              <m:e>
                <m:r>
                  <m:rPr>
                    <m:sty m:val="p"/>
                  </m:rPr>
                  <w:rPr>
                    <w:rFonts w:ascii="Cambria Math" w:hAnsi="Cambria Math"/>
                    <w:lang w:val="en-GB"/>
                  </w:rPr>
                  <m:t>lim</m:t>
                </m:r>
              </m:e>
              <m:lim>
                <m:r>
                  <w:rPr>
                    <w:rFonts w:ascii="Cambria Math" w:hAnsi="Cambria Math"/>
                    <w:lang w:val="en-GB"/>
                  </w:rPr>
                  <m:t>x→0</m:t>
                </m:r>
              </m:lim>
            </m:limLow>
          </m:fName>
          <m:e>
            <m:f>
              <m:fPr>
                <m:ctrlPr>
                  <w:rPr>
                    <w:rFonts w:ascii="Cambria Math" w:hAnsi="Cambria Math"/>
                    <w:i/>
                    <w:lang w:val="en-GB"/>
                  </w:rPr>
                </m:ctrlPr>
              </m:fPr>
              <m:num>
                <m:r>
                  <w:rPr>
                    <w:rFonts w:ascii="Cambria Math" w:hAnsi="Cambria Math"/>
                    <w:lang w:val="en-GB"/>
                  </w:rPr>
                  <m:t>sinx</m:t>
                </m:r>
              </m:num>
              <m:den>
                <m:r>
                  <w:rPr>
                    <w:rFonts w:ascii="Cambria Math" w:hAnsi="Cambria Math"/>
                    <w:lang w:val="en-GB"/>
                  </w:rPr>
                  <m:t>x</m:t>
                </m:r>
              </m:den>
            </m:f>
          </m:e>
        </m:func>
        <m:r>
          <w:rPr>
            <w:rFonts w:ascii="Cambria Math" w:hAnsi="Cambria Math"/>
            <w:lang w:val="en-GB"/>
          </w:rPr>
          <m:t>=1</m:t>
        </m:r>
      </m:oMath>
      <w:r w:rsidR="0052617F">
        <w:rPr>
          <w:rFonts w:asciiTheme="majorHAnsi" w:hAnsiTheme="majorHAnsi"/>
          <w:lang w:val="en-GB"/>
        </w:rPr>
        <w:t xml:space="preserve">  have been</w:t>
      </w:r>
      <w:r w:rsidRPr="003A1E22">
        <w:rPr>
          <w:rFonts w:asciiTheme="majorHAnsi" w:hAnsiTheme="majorHAnsi"/>
          <w:lang w:val="en-GB"/>
        </w:rPr>
        <w:t xml:space="preserve"> used</w:t>
      </w:r>
      <w:r w:rsidR="00013F18" w:rsidRPr="003A1E22">
        <w:rPr>
          <w:rFonts w:asciiTheme="majorHAnsi" w:hAnsiTheme="majorHAnsi"/>
          <w:lang w:val="en-GB"/>
        </w:rPr>
        <w:t>.</w:t>
      </w:r>
    </w:p>
    <w:p w:rsidR="003326EB" w:rsidRPr="003A1E22" w:rsidRDefault="003326EB" w:rsidP="00BD2D54">
      <w:pPr>
        <w:jc w:val="left"/>
        <w:rPr>
          <w:szCs w:val="24"/>
          <w:lang w:val="en-GB"/>
        </w:rPr>
      </w:pPr>
    </w:p>
    <w:p w:rsidR="00094F9F" w:rsidRPr="003A1E22" w:rsidRDefault="00094F9F" w:rsidP="00BD2D54">
      <w:pPr>
        <w:jc w:val="left"/>
        <w:rPr>
          <w:szCs w:val="24"/>
          <w:lang w:val="en-GB"/>
        </w:rPr>
      </w:pPr>
    </w:p>
    <w:p w:rsidR="009E6651" w:rsidRPr="003A1E22" w:rsidRDefault="009E6651">
      <w:pPr>
        <w:jc w:val="left"/>
        <w:rPr>
          <w:b/>
          <w:color w:val="284780"/>
          <w:szCs w:val="24"/>
          <w:lang w:val="en-GB"/>
        </w:rPr>
      </w:pPr>
      <w:r w:rsidRPr="003A1E22">
        <w:rPr>
          <w:b/>
          <w:color w:val="284780"/>
          <w:szCs w:val="24"/>
          <w:lang w:val="en-GB"/>
        </w:rPr>
        <w:br w:type="page"/>
      </w:r>
    </w:p>
    <w:p w:rsidR="007F4A99" w:rsidRPr="003A1E22" w:rsidRDefault="00FE02BF" w:rsidP="00BD2D54">
      <w:pPr>
        <w:jc w:val="left"/>
        <w:rPr>
          <w:b/>
          <w:color w:val="284780"/>
          <w:szCs w:val="24"/>
          <w:lang w:val="en-GB"/>
        </w:rPr>
      </w:pPr>
      <w:r w:rsidRPr="003A1E22">
        <w:rPr>
          <w:b/>
          <w:color w:val="284780"/>
          <w:szCs w:val="24"/>
          <w:lang w:val="en-GB"/>
        </w:rPr>
        <w:lastRenderedPageBreak/>
        <w:t xml:space="preserve">For </w:t>
      </w:r>
      <w:proofErr w:type="gramStart"/>
      <w:r w:rsidRPr="003A1E22">
        <w:rPr>
          <w:b/>
          <w:color w:val="284780"/>
          <w:szCs w:val="24"/>
          <w:lang w:val="en-GB"/>
        </w:rPr>
        <w:t>2</w:t>
      </w:r>
      <w:proofErr w:type="gramEnd"/>
      <w:r w:rsidRPr="003A1E22">
        <w:rPr>
          <w:b/>
          <w:color w:val="284780"/>
          <w:szCs w:val="24"/>
          <w:lang w:val="en-GB"/>
        </w:rPr>
        <w:tab/>
        <w:t>Special Case: Rectangle</w:t>
      </w:r>
    </w:p>
    <w:p w:rsidR="008F6816" w:rsidRPr="003A1E22" w:rsidRDefault="008F6816" w:rsidP="00BD2D54">
      <w:pPr>
        <w:jc w:val="left"/>
        <w:rPr>
          <w:lang w:val="en-GB"/>
        </w:rPr>
      </w:pPr>
    </w:p>
    <w:p w:rsidR="008F6816" w:rsidRPr="003A1E22" w:rsidRDefault="00FE02BF" w:rsidP="00A81791">
      <w:pPr>
        <w:rPr>
          <w:rFonts w:asciiTheme="majorHAnsi" w:hAnsiTheme="majorHAnsi"/>
          <w:lang w:val="en-GB"/>
        </w:rPr>
      </w:pPr>
      <w:r w:rsidRPr="003A1E22">
        <w:rPr>
          <w:rFonts w:asciiTheme="majorHAnsi" w:hAnsiTheme="majorHAnsi"/>
          <w:lang w:val="en-GB"/>
        </w:rPr>
        <w:t>Her</w:t>
      </w:r>
      <w:r w:rsidR="0052617F">
        <w:rPr>
          <w:rFonts w:asciiTheme="majorHAnsi" w:hAnsiTheme="majorHAnsi"/>
          <w:lang w:val="en-GB"/>
        </w:rPr>
        <w:t>e, a rectangle with given perimeter</w:t>
      </w:r>
      <w:r w:rsidRPr="003A1E22">
        <w:rPr>
          <w:rFonts w:asciiTheme="majorHAnsi" w:hAnsiTheme="majorHAnsi"/>
          <w:lang w:val="en-GB"/>
        </w:rPr>
        <w:t xml:space="preserve"> is to be considered: In which manner </w:t>
      </w:r>
      <w:r w:rsidR="0052617F">
        <w:rPr>
          <w:rFonts w:asciiTheme="majorHAnsi" w:hAnsiTheme="majorHAnsi"/>
          <w:lang w:val="en-GB"/>
        </w:rPr>
        <w:t>do</w:t>
      </w:r>
      <w:r w:rsidRPr="003A1E22">
        <w:rPr>
          <w:rFonts w:asciiTheme="majorHAnsi" w:hAnsiTheme="majorHAnsi"/>
          <w:lang w:val="en-GB"/>
        </w:rPr>
        <w:t xml:space="preserve"> the sides</w:t>
      </w:r>
      <w:r w:rsidR="008F6816" w:rsidRPr="003A1E22">
        <w:rPr>
          <w:rFonts w:asciiTheme="majorHAnsi" w:hAnsiTheme="majorHAnsi"/>
          <w:lang w:val="en-GB"/>
        </w:rPr>
        <w:t xml:space="preserve"> </w:t>
      </w:r>
      <m:oMath>
        <m:r>
          <w:rPr>
            <w:rFonts w:ascii="Cambria Math" w:hAnsi="Cambria Math"/>
            <w:lang w:val="en-GB"/>
          </w:rPr>
          <m:t>a</m:t>
        </m:r>
      </m:oMath>
      <w:r w:rsidRPr="003A1E22">
        <w:rPr>
          <w:rFonts w:asciiTheme="majorHAnsi" w:hAnsiTheme="majorHAnsi"/>
          <w:lang w:val="en-GB"/>
        </w:rPr>
        <w:t xml:space="preserve"> a</w:t>
      </w:r>
      <w:r w:rsidR="008F6816" w:rsidRPr="003A1E22">
        <w:rPr>
          <w:rFonts w:asciiTheme="majorHAnsi" w:hAnsiTheme="majorHAnsi"/>
          <w:lang w:val="en-GB"/>
        </w:rPr>
        <w:t xml:space="preserve">nd </w:t>
      </w:r>
      <m:oMath>
        <m:r>
          <w:rPr>
            <w:rFonts w:ascii="Cambria Math" w:hAnsi="Cambria Math"/>
            <w:lang w:val="en-GB"/>
          </w:rPr>
          <m:t>b</m:t>
        </m:r>
      </m:oMath>
      <w:r w:rsidR="008F6816" w:rsidRPr="003A1E22">
        <w:rPr>
          <w:rFonts w:asciiTheme="majorHAnsi" w:hAnsiTheme="majorHAnsi"/>
          <w:lang w:val="en-GB"/>
        </w:rPr>
        <w:t xml:space="preserve"> </w:t>
      </w:r>
      <w:r w:rsidR="0052617F">
        <w:rPr>
          <w:rFonts w:asciiTheme="majorHAnsi" w:hAnsiTheme="majorHAnsi"/>
          <w:lang w:val="en-GB"/>
        </w:rPr>
        <w:t xml:space="preserve">have </w:t>
      </w:r>
      <w:r w:rsidRPr="003A1E22">
        <w:rPr>
          <w:rFonts w:asciiTheme="majorHAnsi" w:hAnsiTheme="majorHAnsi"/>
          <w:lang w:val="en-GB"/>
        </w:rPr>
        <w:t xml:space="preserve">to be chosen in order to generate a maximal area? </w:t>
      </w:r>
    </w:p>
    <w:p w:rsidR="007F4A99" w:rsidRPr="003A1E22" w:rsidRDefault="007F4A99" w:rsidP="00A81791">
      <w:pPr>
        <w:rPr>
          <w:rFonts w:asciiTheme="majorHAnsi" w:hAnsiTheme="majorHAnsi"/>
          <w:sz w:val="20"/>
          <w:szCs w:val="20"/>
          <w:lang w:val="en-GB"/>
        </w:rPr>
      </w:pPr>
    </w:p>
    <w:p w:rsidR="00E530BF" w:rsidRPr="003A1E22" w:rsidRDefault="00FE02BF" w:rsidP="007F4A99">
      <w:pPr>
        <w:rPr>
          <w:rFonts w:asciiTheme="majorHAnsi" w:hAnsiTheme="majorHAnsi"/>
          <w:lang w:val="en-GB"/>
        </w:rPr>
      </w:pPr>
      <w:r w:rsidRPr="003A1E22">
        <w:rPr>
          <w:rFonts w:asciiTheme="majorHAnsi" w:hAnsiTheme="majorHAnsi"/>
          <w:lang w:val="en-GB"/>
        </w:rPr>
        <w:t xml:space="preserve">This problem leads to the minimum of a quadratic function. </w:t>
      </w:r>
      <w:r w:rsidR="001325C6" w:rsidRPr="003A1E22">
        <w:rPr>
          <w:rFonts w:asciiTheme="majorHAnsi" w:hAnsiTheme="majorHAnsi"/>
          <w:lang w:val="en-GB"/>
        </w:rPr>
        <w:t>A pupil’s suggested solution</w:t>
      </w:r>
      <w:r w:rsidR="003B6A72" w:rsidRPr="003A1E22">
        <w:rPr>
          <w:rFonts w:asciiTheme="majorHAnsi" w:hAnsiTheme="majorHAnsi"/>
          <w:lang w:val="en-GB"/>
        </w:rPr>
        <w:t>:</w:t>
      </w:r>
    </w:p>
    <w:p w:rsidR="009E6651" w:rsidRPr="003A1E22" w:rsidRDefault="009E6651" w:rsidP="007F4A99">
      <w:pPr>
        <w:rPr>
          <w:rFonts w:asciiTheme="majorHAnsi" w:hAnsiTheme="majorHAnsi"/>
          <w:lang w:val="en-GB"/>
        </w:rPr>
      </w:pPr>
    </w:p>
    <w:p w:rsidR="00A12710" w:rsidRPr="003A1E22" w:rsidRDefault="004E3EBA" w:rsidP="007F4A99">
      <w:pPr>
        <w:rPr>
          <w:lang w:val="en-GB"/>
        </w:rPr>
      </w:pPr>
      <w:r w:rsidRPr="003A1E22">
        <w:rPr>
          <w:noProof/>
          <w:lang w:eastAsia="de-DE"/>
        </w:rPr>
        <w:drawing>
          <wp:inline distT="0" distB="0" distL="0" distR="0">
            <wp:extent cx="4781549" cy="2705100"/>
            <wp:effectExtent l="0" t="0" r="635" b="0"/>
            <wp:docPr id="4" name="Grafik 4" descr="H:\Schülerlösung.Alexand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hülerlösung.Alexandra.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010" t="42460" r="6280" b="22027"/>
                    <a:stretch/>
                  </pic:blipFill>
                  <pic:spPr bwMode="auto">
                    <a:xfrm>
                      <a:off x="0" y="0"/>
                      <a:ext cx="4779970" cy="2704207"/>
                    </a:xfrm>
                    <a:prstGeom prst="rect">
                      <a:avLst/>
                    </a:prstGeom>
                    <a:noFill/>
                    <a:ln>
                      <a:noFill/>
                    </a:ln>
                    <a:extLst>
                      <a:ext uri="{53640926-AAD7-44D8-BBD7-CCE9431645EC}">
                        <a14:shadowObscured xmlns:a14="http://schemas.microsoft.com/office/drawing/2010/main"/>
                      </a:ext>
                    </a:extLst>
                  </pic:spPr>
                </pic:pic>
              </a:graphicData>
            </a:graphic>
          </wp:inline>
        </w:drawing>
      </w:r>
    </w:p>
    <w:p w:rsidR="00A12710" w:rsidRPr="003A1E22" w:rsidRDefault="00A12710" w:rsidP="007F4A99">
      <w:pPr>
        <w:rPr>
          <w:lang w:val="en-GB"/>
        </w:rPr>
      </w:pPr>
    </w:p>
    <w:p w:rsidR="00554642" w:rsidRPr="003A1E22" w:rsidRDefault="00554642" w:rsidP="007F4A99">
      <w:pPr>
        <w:rPr>
          <w:lang w:val="en-GB"/>
        </w:rPr>
      </w:pPr>
    </w:p>
    <w:p w:rsidR="008462A3" w:rsidRPr="003A1E22" w:rsidRDefault="00FE02BF" w:rsidP="008462A3">
      <w:pPr>
        <w:rPr>
          <w:b/>
          <w:color w:val="284780"/>
          <w:szCs w:val="24"/>
          <w:lang w:val="en-GB"/>
        </w:rPr>
      </w:pPr>
      <w:r w:rsidRPr="003A1E22">
        <w:rPr>
          <w:b/>
          <w:color w:val="284780"/>
          <w:szCs w:val="24"/>
          <w:lang w:val="en-GB"/>
        </w:rPr>
        <w:t>For</w:t>
      </w:r>
      <w:r w:rsidR="00581F20" w:rsidRPr="003A1E22">
        <w:rPr>
          <w:b/>
          <w:color w:val="284780"/>
          <w:szCs w:val="24"/>
          <w:lang w:val="en-GB"/>
        </w:rPr>
        <w:t xml:space="preserve"> 3</w:t>
      </w:r>
      <w:r w:rsidRPr="003A1E22">
        <w:rPr>
          <w:b/>
          <w:color w:val="284780"/>
          <w:szCs w:val="24"/>
          <w:lang w:val="en-GB"/>
        </w:rPr>
        <w:tab/>
        <w:t xml:space="preserve">The </w:t>
      </w:r>
      <w:r w:rsidR="0052617F">
        <w:rPr>
          <w:b/>
          <w:color w:val="284780"/>
          <w:szCs w:val="24"/>
          <w:lang w:val="en-GB"/>
        </w:rPr>
        <w:t>Other Way Round: Minimal Perimeter</w:t>
      </w:r>
    </w:p>
    <w:p w:rsidR="00676EC9" w:rsidRPr="003A1E22" w:rsidRDefault="00676EC9" w:rsidP="008462A3">
      <w:pPr>
        <w:rPr>
          <w:szCs w:val="24"/>
          <w:lang w:val="en-GB"/>
        </w:rPr>
      </w:pPr>
    </w:p>
    <w:p w:rsidR="008462A3" w:rsidRPr="003A1E22" w:rsidRDefault="0052617F" w:rsidP="008462A3">
      <w:pPr>
        <w:rPr>
          <w:rFonts w:asciiTheme="majorHAnsi" w:hAnsiTheme="majorHAnsi"/>
          <w:lang w:val="en-GB"/>
        </w:rPr>
      </w:pPr>
      <w:r>
        <w:rPr>
          <w:rFonts w:asciiTheme="majorHAnsi" w:hAnsiTheme="majorHAnsi"/>
          <w:lang w:val="en-GB"/>
        </w:rPr>
        <w:t>In this task the perimeter</w:t>
      </w:r>
      <w:r w:rsidR="00FE02BF" w:rsidRPr="003A1E22">
        <w:rPr>
          <w:rFonts w:asciiTheme="majorHAnsi" w:hAnsiTheme="majorHAnsi"/>
          <w:lang w:val="en-GB"/>
        </w:rPr>
        <w:t xml:space="preserve"> of a rectangle</w:t>
      </w:r>
      <w:r w:rsidR="00A81791" w:rsidRPr="003A1E22">
        <w:rPr>
          <w:rFonts w:asciiTheme="majorHAnsi" w:hAnsiTheme="majorHAnsi"/>
          <w:lang w:val="en-GB"/>
        </w:rPr>
        <w:t xml:space="preserve"> </w:t>
      </w:r>
      <w:r w:rsidR="008462A3" w:rsidRPr="003A1E22">
        <w:rPr>
          <w:rFonts w:asciiTheme="majorHAnsi" w:hAnsiTheme="majorHAnsi"/>
          <w:lang w:val="en-GB"/>
        </w:rPr>
        <w:t xml:space="preserve"> </w:t>
      </w:r>
      <m:oMath>
        <m:r>
          <w:rPr>
            <w:rFonts w:ascii="Cambria Math" w:hAnsi="Cambria Math"/>
            <w:lang w:val="en-GB"/>
          </w:rPr>
          <m:t>P</m:t>
        </m:r>
        <m:d>
          <m:dPr>
            <m:ctrlPr>
              <w:rPr>
                <w:rFonts w:ascii="Cambria Math" w:hAnsi="Cambria Math"/>
                <w:i/>
                <w:lang w:val="en-GB"/>
              </w:rPr>
            </m:ctrlPr>
          </m:dPr>
          <m:e>
            <m:r>
              <w:rPr>
                <w:rFonts w:ascii="Cambria Math" w:hAnsi="Cambria Math"/>
                <w:lang w:val="en-GB"/>
              </w:rPr>
              <m:t>a</m:t>
            </m:r>
          </m:e>
        </m:d>
        <m:r>
          <w:rPr>
            <w:rFonts w:ascii="Cambria Math" w:hAnsi="Cambria Math"/>
            <w:lang w:val="en-GB"/>
          </w:rPr>
          <m:t>=2</m:t>
        </m:r>
        <m:d>
          <m:dPr>
            <m:ctrlPr>
              <w:rPr>
                <w:rFonts w:ascii="Cambria Math" w:hAnsi="Cambria Math"/>
                <w:i/>
                <w:lang w:val="en-GB"/>
              </w:rPr>
            </m:ctrlPr>
          </m:dPr>
          <m:e>
            <m:r>
              <w:rPr>
                <w:rFonts w:ascii="Cambria Math" w:hAnsi="Cambria Math"/>
                <w:lang w:val="en-GB"/>
              </w:rPr>
              <m:t xml:space="preserve">a+ </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a</m:t>
                </m:r>
              </m:den>
            </m:f>
          </m:e>
        </m:d>
      </m:oMath>
      <w:r w:rsidR="008462A3" w:rsidRPr="003A1E22">
        <w:rPr>
          <w:rFonts w:asciiTheme="majorHAnsi" w:hAnsiTheme="majorHAnsi"/>
          <w:lang w:val="en-GB"/>
        </w:rPr>
        <w:t xml:space="preserve"> </w:t>
      </w:r>
      <w:r w:rsidR="00A81791" w:rsidRPr="003A1E22">
        <w:rPr>
          <w:rFonts w:asciiTheme="majorHAnsi" w:hAnsiTheme="majorHAnsi"/>
          <w:lang w:val="en-GB"/>
        </w:rPr>
        <w:t xml:space="preserve"> </w:t>
      </w:r>
      <w:r w:rsidR="00FE02BF" w:rsidRPr="003A1E22">
        <w:rPr>
          <w:rFonts w:asciiTheme="majorHAnsi" w:hAnsiTheme="majorHAnsi"/>
          <w:lang w:val="en-GB"/>
        </w:rPr>
        <w:t xml:space="preserve">with a given area A should be examined in relation to a side </w:t>
      </w:r>
      <w:proofErr w:type="gramStart"/>
      <w:r w:rsidR="00FE02BF" w:rsidRPr="003A1E22">
        <w:rPr>
          <w:rFonts w:asciiTheme="majorHAnsi" w:hAnsiTheme="majorHAnsi"/>
          <w:lang w:val="en-GB"/>
        </w:rPr>
        <w:t>length</w:t>
      </w:r>
      <w:r w:rsidR="000B6D66" w:rsidRPr="003A1E22">
        <w:rPr>
          <w:rFonts w:asciiTheme="majorHAnsi" w:hAnsiTheme="majorHAnsi"/>
          <w:lang w:val="en-GB"/>
        </w:rPr>
        <w:t xml:space="preserve"> </w:t>
      </w:r>
      <w:proofErr w:type="gramEnd"/>
      <m:oMath>
        <m:r>
          <w:rPr>
            <w:rFonts w:ascii="Cambria Math" w:hAnsi="Cambria Math"/>
            <w:lang w:val="en-GB"/>
          </w:rPr>
          <m:t>a</m:t>
        </m:r>
      </m:oMath>
      <w:r>
        <w:rPr>
          <w:rFonts w:asciiTheme="majorHAnsi" w:hAnsiTheme="majorHAnsi"/>
          <w:lang w:val="en-GB"/>
        </w:rPr>
        <w:t>. Again, a minimum ought to</w:t>
      </w:r>
      <w:r w:rsidR="00FE02BF" w:rsidRPr="003A1E22">
        <w:rPr>
          <w:rFonts w:asciiTheme="majorHAnsi" w:hAnsiTheme="majorHAnsi"/>
          <w:lang w:val="en-GB"/>
        </w:rPr>
        <w:t xml:space="preserve"> be found. </w:t>
      </w:r>
      <w:r w:rsidR="008959E8" w:rsidRPr="003A1E22">
        <w:rPr>
          <w:rFonts w:asciiTheme="majorHAnsi" w:hAnsiTheme="majorHAnsi"/>
          <w:lang w:val="en-GB"/>
        </w:rPr>
        <w:t>In this case, a graphical representation can be helpful. In higher class levels, differentiate equations will be used</w:t>
      </w:r>
      <w:r w:rsidR="008462A3" w:rsidRPr="003A1E22">
        <w:rPr>
          <w:rFonts w:asciiTheme="majorHAnsi" w:hAnsiTheme="majorHAnsi"/>
          <w:lang w:val="en-GB"/>
        </w:rPr>
        <w:t>.</w:t>
      </w:r>
      <w:r w:rsidR="001325C6" w:rsidRPr="003A1E22">
        <w:rPr>
          <w:rFonts w:asciiTheme="majorHAnsi" w:hAnsiTheme="majorHAnsi"/>
          <w:lang w:val="en-GB"/>
        </w:rPr>
        <w:t xml:space="preserve"> A pupil’s suggested solution</w:t>
      </w:r>
      <w:r w:rsidR="0072205E" w:rsidRPr="003A1E22">
        <w:rPr>
          <w:rFonts w:asciiTheme="majorHAnsi" w:hAnsiTheme="majorHAnsi"/>
          <w:lang w:val="en-GB"/>
        </w:rPr>
        <w:t>:</w:t>
      </w:r>
    </w:p>
    <w:p w:rsidR="00302970" w:rsidRPr="003A1E22" w:rsidRDefault="00302970" w:rsidP="008462A3">
      <w:pPr>
        <w:rPr>
          <w:lang w:val="en-GB"/>
        </w:rPr>
      </w:pPr>
    </w:p>
    <w:p w:rsidR="008462A3" w:rsidRPr="003A1E22" w:rsidRDefault="004E3EBA" w:rsidP="008462A3">
      <w:pPr>
        <w:rPr>
          <w:lang w:val="en-GB"/>
        </w:rPr>
      </w:pPr>
      <w:r w:rsidRPr="003A1E22">
        <w:rPr>
          <w:noProof/>
          <w:lang w:eastAsia="de-DE"/>
        </w:rPr>
        <w:drawing>
          <wp:inline distT="0" distB="0" distL="0" distR="0">
            <wp:extent cx="4781550" cy="1187450"/>
            <wp:effectExtent l="0" t="0" r="0" b="0"/>
            <wp:docPr id="6" name="Grafik 6" descr="H:\Schülerlösung.Alexand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hülerlösung.Alexandra.b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110" t="78640" r="6180" b="4686"/>
                    <a:stretch/>
                  </pic:blipFill>
                  <pic:spPr bwMode="auto">
                    <a:xfrm>
                      <a:off x="0" y="0"/>
                      <a:ext cx="4779970" cy="1187058"/>
                    </a:xfrm>
                    <a:prstGeom prst="rect">
                      <a:avLst/>
                    </a:prstGeom>
                    <a:noFill/>
                    <a:ln>
                      <a:noFill/>
                    </a:ln>
                    <a:extLst>
                      <a:ext uri="{53640926-AAD7-44D8-BBD7-CCE9431645EC}">
                        <a14:shadowObscured xmlns:a14="http://schemas.microsoft.com/office/drawing/2010/main"/>
                      </a:ext>
                    </a:extLst>
                  </pic:spPr>
                </pic:pic>
              </a:graphicData>
            </a:graphic>
          </wp:inline>
        </w:drawing>
      </w:r>
    </w:p>
    <w:p w:rsidR="00554642" w:rsidRPr="003A1E22" w:rsidRDefault="00554642" w:rsidP="008462A3">
      <w:pPr>
        <w:rPr>
          <w:lang w:val="en-GB"/>
        </w:rPr>
      </w:pPr>
      <w:r w:rsidRPr="003A1E22">
        <w:rPr>
          <w:noProof/>
          <w:lang w:eastAsia="de-DE"/>
        </w:rPr>
        <w:drawing>
          <wp:inline distT="0" distB="0" distL="0" distR="0">
            <wp:extent cx="4781550" cy="1816100"/>
            <wp:effectExtent l="0" t="0" r="0" b="0"/>
            <wp:docPr id="5" name="Grafik 5" descr="H:\Schülerlösung.Alexandr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hülerlösung.Alexandra1.b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87" r="15344" b="9351"/>
                    <a:stretch/>
                  </pic:blipFill>
                  <pic:spPr bwMode="auto">
                    <a:xfrm>
                      <a:off x="0" y="0"/>
                      <a:ext cx="4781550" cy="1816100"/>
                    </a:xfrm>
                    <a:prstGeom prst="rect">
                      <a:avLst/>
                    </a:prstGeom>
                    <a:noFill/>
                    <a:ln>
                      <a:noFill/>
                    </a:ln>
                    <a:extLst>
                      <a:ext uri="{53640926-AAD7-44D8-BBD7-CCE9431645EC}">
                        <a14:shadowObscured xmlns:a14="http://schemas.microsoft.com/office/drawing/2010/main"/>
                      </a:ext>
                    </a:extLst>
                  </pic:spPr>
                </pic:pic>
              </a:graphicData>
            </a:graphic>
          </wp:inline>
        </w:drawing>
      </w:r>
    </w:p>
    <w:p w:rsidR="00E168B7" w:rsidRDefault="00E168B7">
      <w:pPr>
        <w:jc w:val="left"/>
        <w:rPr>
          <w:b/>
          <w:color w:val="284780"/>
          <w:szCs w:val="24"/>
          <w:lang w:val="en-GB"/>
        </w:rPr>
      </w:pPr>
      <w:r>
        <w:rPr>
          <w:b/>
          <w:color w:val="284780"/>
          <w:szCs w:val="24"/>
          <w:lang w:val="en-GB"/>
        </w:rPr>
        <w:br w:type="page"/>
      </w:r>
    </w:p>
    <w:p w:rsidR="008462A3" w:rsidRPr="003A1E22" w:rsidRDefault="008959E8" w:rsidP="008462A3">
      <w:pPr>
        <w:rPr>
          <w:b/>
          <w:color w:val="284780"/>
          <w:szCs w:val="24"/>
          <w:lang w:val="en-GB"/>
        </w:rPr>
      </w:pPr>
      <w:r w:rsidRPr="003A1E22">
        <w:rPr>
          <w:b/>
          <w:color w:val="284780"/>
          <w:szCs w:val="24"/>
          <w:lang w:val="en-GB"/>
        </w:rPr>
        <w:lastRenderedPageBreak/>
        <w:t>For</w:t>
      </w:r>
      <w:r w:rsidR="00581F20" w:rsidRPr="003A1E22">
        <w:rPr>
          <w:b/>
          <w:color w:val="284780"/>
          <w:szCs w:val="24"/>
          <w:lang w:val="en-GB"/>
        </w:rPr>
        <w:t xml:space="preserve"> </w:t>
      </w:r>
      <w:proofErr w:type="gramStart"/>
      <w:r w:rsidR="00581F20" w:rsidRPr="003A1E22">
        <w:rPr>
          <w:b/>
          <w:color w:val="284780"/>
          <w:szCs w:val="24"/>
          <w:lang w:val="en-GB"/>
        </w:rPr>
        <w:t>4</w:t>
      </w:r>
      <w:proofErr w:type="gramEnd"/>
      <w:r w:rsidR="001325C6" w:rsidRPr="003A1E22">
        <w:rPr>
          <w:b/>
          <w:color w:val="284780"/>
          <w:szCs w:val="24"/>
          <w:lang w:val="en-GB"/>
        </w:rPr>
        <w:tab/>
        <w:t>Special Case: Triangle</w:t>
      </w:r>
    </w:p>
    <w:p w:rsidR="008462A3" w:rsidRPr="003A1E22" w:rsidRDefault="008462A3" w:rsidP="008462A3">
      <w:pPr>
        <w:rPr>
          <w:szCs w:val="24"/>
          <w:lang w:val="en-GB"/>
        </w:rPr>
      </w:pPr>
    </w:p>
    <w:p w:rsidR="003B6A72" w:rsidRPr="003A1E22" w:rsidRDefault="008959E8" w:rsidP="008462A3">
      <w:pPr>
        <w:rPr>
          <w:rFonts w:asciiTheme="majorHAnsi" w:hAnsiTheme="majorHAnsi"/>
          <w:lang w:val="en-GB"/>
        </w:rPr>
      </w:pPr>
      <w:r w:rsidRPr="003A1E22">
        <w:rPr>
          <w:rFonts w:asciiTheme="majorHAnsi" w:hAnsiTheme="majorHAnsi"/>
          <w:lang w:val="en-GB"/>
        </w:rPr>
        <w:t>With Heron’s formula</w:t>
      </w:r>
      <w:r w:rsidR="00A81791" w:rsidRPr="003A1E22">
        <w:rPr>
          <w:rFonts w:asciiTheme="majorHAnsi" w:hAnsiTheme="majorHAnsi"/>
          <w:lang w:val="en-GB"/>
        </w:rPr>
        <w:t xml:space="preserve"> </w:t>
      </w:r>
      <w:r w:rsidR="008462A3" w:rsidRPr="003A1E22">
        <w:rPr>
          <w:rFonts w:asciiTheme="majorHAnsi" w:hAnsiTheme="majorHAnsi"/>
          <w:lang w:val="en-GB"/>
        </w:rPr>
        <w:t xml:space="preserve"> </w:t>
      </w:r>
      <m:oMath>
        <m:r>
          <w:rPr>
            <w:rFonts w:ascii="Cambria Math" w:hAnsi="Cambria Math"/>
            <w:lang w:val="en-GB"/>
          </w:rPr>
          <m:t xml:space="preserve">A= </m:t>
        </m:r>
        <m:rad>
          <m:radPr>
            <m:degHide m:val="1"/>
            <m:ctrlPr>
              <w:rPr>
                <w:rFonts w:ascii="Cambria Math" w:hAnsi="Cambria Math"/>
                <w:i/>
                <w:lang w:val="en-GB"/>
              </w:rPr>
            </m:ctrlPr>
          </m:radPr>
          <m:deg/>
          <m:e>
            <m:r>
              <w:rPr>
                <w:rFonts w:ascii="Cambria Math" w:hAnsi="Cambria Math"/>
                <w:lang w:val="en-GB"/>
              </w:rPr>
              <m:t>s</m:t>
            </m:r>
            <m:d>
              <m:dPr>
                <m:ctrlPr>
                  <w:rPr>
                    <w:rFonts w:ascii="Cambria Math" w:hAnsi="Cambria Math"/>
                    <w:i/>
                    <w:lang w:val="en-GB"/>
                  </w:rPr>
                </m:ctrlPr>
              </m:dPr>
              <m:e>
                <m:r>
                  <w:rPr>
                    <w:rFonts w:ascii="Cambria Math" w:hAnsi="Cambria Math"/>
                    <w:lang w:val="en-GB"/>
                  </w:rPr>
                  <m:t>s-a</m:t>
                </m:r>
              </m:e>
            </m:d>
            <m:d>
              <m:dPr>
                <m:ctrlPr>
                  <w:rPr>
                    <w:rFonts w:ascii="Cambria Math" w:hAnsi="Cambria Math"/>
                    <w:i/>
                    <w:lang w:val="en-GB"/>
                  </w:rPr>
                </m:ctrlPr>
              </m:dPr>
              <m:e>
                <m:r>
                  <w:rPr>
                    <w:rFonts w:ascii="Cambria Math" w:hAnsi="Cambria Math"/>
                    <w:lang w:val="en-GB"/>
                  </w:rPr>
                  <m:t>s-b</m:t>
                </m:r>
              </m:e>
            </m:d>
            <m:d>
              <m:dPr>
                <m:ctrlPr>
                  <w:rPr>
                    <w:rFonts w:ascii="Cambria Math" w:hAnsi="Cambria Math"/>
                    <w:i/>
                    <w:lang w:val="en-GB"/>
                  </w:rPr>
                </m:ctrlPr>
              </m:dPr>
              <m:e>
                <m:r>
                  <w:rPr>
                    <w:rFonts w:ascii="Cambria Math" w:hAnsi="Cambria Math"/>
                    <w:lang w:val="en-GB"/>
                  </w:rPr>
                  <m:t>s-c</m:t>
                </m:r>
              </m:e>
            </m:d>
          </m:e>
        </m:rad>
      </m:oMath>
      <w:r w:rsidR="008462A3" w:rsidRPr="003A1E22">
        <w:rPr>
          <w:rFonts w:asciiTheme="majorHAnsi" w:hAnsiTheme="majorHAnsi"/>
          <w:lang w:val="en-GB"/>
        </w:rPr>
        <w:t xml:space="preserve"> </w:t>
      </w:r>
      <w:r w:rsidR="00A81791" w:rsidRPr="003A1E22">
        <w:rPr>
          <w:rFonts w:asciiTheme="majorHAnsi" w:hAnsiTheme="majorHAnsi"/>
          <w:lang w:val="en-GB"/>
        </w:rPr>
        <w:t xml:space="preserve"> </w:t>
      </w:r>
      <w:r w:rsidRPr="003A1E22">
        <w:rPr>
          <w:rFonts w:asciiTheme="majorHAnsi" w:hAnsiTheme="majorHAnsi"/>
          <w:lang w:val="en-GB"/>
        </w:rPr>
        <w:t>, the are</w:t>
      </w:r>
      <w:r w:rsidR="0052617F">
        <w:rPr>
          <w:rFonts w:asciiTheme="majorHAnsi" w:hAnsiTheme="majorHAnsi"/>
          <w:lang w:val="en-GB"/>
        </w:rPr>
        <w:t xml:space="preserve">a of a triangle with given perimeter </w:t>
      </w:r>
      <w:r w:rsidRPr="003A1E22">
        <w:rPr>
          <w:rFonts w:asciiTheme="majorHAnsi" w:hAnsiTheme="majorHAnsi"/>
          <w:lang w:val="en-GB"/>
        </w:rPr>
        <w:t xml:space="preserve">can be expressed with two variables.  </w:t>
      </w:r>
      <w:r w:rsidR="0052617F" w:rsidRPr="003A1E22">
        <w:rPr>
          <w:rFonts w:asciiTheme="majorHAnsi" w:hAnsiTheme="majorHAnsi"/>
          <w:lang w:val="en-GB"/>
        </w:rPr>
        <w:t>Here</w:t>
      </w:r>
      <m:oMath>
        <m:r>
          <w:rPr>
            <w:rFonts w:ascii="Cambria Math" w:hAnsi="Cambria Math"/>
            <w:lang w:val="en-GB"/>
          </w:rPr>
          <m:t xml:space="preserve"> s=</m:t>
        </m:r>
        <m:f>
          <m:fPr>
            <m:ctrlPr>
              <w:rPr>
                <w:rFonts w:ascii="Cambria Math" w:hAnsi="Cambria Math"/>
                <w:i/>
                <w:lang w:val="en-GB"/>
              </w:rPr>
            </m:ctrlPr>
          </m:fPr>
          <m:num>
            <m:r>
              <w:rPr>
                <w:rFonts w:ascii="Cambria Math" w:hAnsi="Cambria Math"/>
                <w:lang w:val="en-GB"/>
              </w:rPr>
              <m:t>P</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a+b+c</m:t>
            </m:r>
          </m:num>
          <m:den>
            <m:r>
              <w:rPr>
                <w:rFonts w:ascii="Cambria Math" w:hAnsi="Cambria Math"/>
                <w:lang w:val="en-GB"/>
              </w:rPr>
              <m:t>2</m:t>
            </m:r>
          </m:den>
        </m:f>
      </m:oMath>
      <w:r w:rsidR="003B6A72" w:rsidRPr="003A1E22">
        <w:rPr>
          <w:rFonts w:asciiTheme="majorHAnsi" w:hAnsiTheme="majorHAnsi"/>
          <w:lang w:val="en-GB"/>
        </w:rPr>
        <w:t>.</w:t>
      </w:r>
    </w:p>
    <w:p w:rsidR="008462A3" w:rsidRPr="003A1E22" w:rsidRDefault="008959E8" w:rsidP="008462A3">
      <w:pPr>
        <w:rPr>
          <w:rFonts w:asciiTheme="majorHAnsi" w:hAnsiTheme="majorHAnsi"/>
          <w:lang w:val="en-GB"/>
        </w:rPr>
      </w:pPr>
      <w:r w:rsidRPr="003A1E22">
        <w:rPr>
          <w:rFonts w:asciiTheme="majorHAnsi" w:hAnsiTheme="majorHAnsi"/>
          <w:lang w:val="en-GB"/>
        </w:rPr>
        <w:t xml:space="preserve">Experimental solutions can be found with Excel or </w:t>
      </w:r>
      <w:proofErr w:type="spellStart"/>
      <w:r w:rsidRPr="003A1E22">
        <w:rPr>
          <w:rFonts w:asciiTheme="majorHAnsi" w:hAnsiTheme="majorHAnsi"/>
          <w:lang w:val="en-GB"/>
        </w:rPr>
        <w:t>GeoGebra</w:t>
      </w:r>
      <w:proofErr w:type="spellEnd"/>
      <w:r w:rsidRPr="003A1E22">
        <w:rPr>
          <w:rFonts w:asciiTheme="majorHAnsi" w:hAnsiTheme="majorHAnsi"/>
          <w:lang w:val="en-GB"/>
        </w:rPr>
        <w:t xml:space="preserve">. Exact solutions require the use of methods from mathematical analysis in two variables. </w:t>
      </w:r>
    </w:p>
    <w:p w:rsidR="008462A3" w:rsidRPr="003A1E22" w:rsidRDefault="001325C6" w:rsidP="008462A3">
      <w:pPr>
        <w:rPr>
          <w:rFonts w:asciiTheme="majorHAnsi" w:hAnsiTheme="majorHAnsi"/>
          <w:lang w:val="en-GB"/>
        </w:rPr>
      </w:pPr>
      <w:r w:rsidRPr="003A1E22">
        <w:rPr>
          <w:rFonts w:asciiTheme="majorHAnsi" w:hAnsiTheme="majorHAnsi"/>
          <w:lang w:val="en-GB"/>
        </w:rPr>
        <w:t>A pupil’s suggested solution</w:t>
      </w:r>
      <w:r w:rsidR="003B6A72" w:rsidRPr="003A1E22">
        <w:rPr>
          <w:rFonts w:asciiTheme="majorHAnsi" w:hAnsiTheme="majorHAnsi"/>
          <w:lang w:val="en-GB"/>
        </w:rPr>
        <w:t>:</w:t>
      </w:r>
    </w:p>
    <w:p w:rsidR="00A81791" w:rsidRPr="003A1E22" w:rsidRDefault="00A81791" w:rsidP="008462A3">
      <w:pPr>
        <w:rPr>
          <w:rFonts w:asciiTheme="majorHAnsi" w:hAnsiTheme="majorHAnsi"/>
          <w:lang w:val="en-GB"/>
        </w:rPr>
      </w:pPr>
    </w:p>
    <w:p w:rsidR="0045661A" w:rsidRPr="003A1E22" w:rsidRDefault="0045661A" w:rsidP="008462A3">
      <w:pPr>
        <w:rPr>
          <w:lang w:val="en-GB"/>
        </w:rPr>
      </w:pPr>
      <w:r w:rsidRPr="003A1E22">
        <w:rPr>
          <w:noProof/>
          <w:lang w:eastAsia="de-DE"/>
        </w:rPr>
        <w:drawing>
          <wp:inline distT="0" distB="0" distL="0" distR="0">
            <wp:extent cx="5617297" cy="5251450"/>
            <wp:effectExtent l="0" t="0" r="2540" b="6350"/>
            <wp:docPr id="2" name="Grafik 2" descr="G:\Aufgabenentwicklung\Aron\Schülerlösung J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ufgabenentwicklung\Aron\Schülerlösung Jona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35" t="37743" b="423"/>
                    <a:stretch/>
                  </pic:blipFill>
                  <pic:spPr bwMode="auto">
                    <a:xfrm>
                      <a:off x="0" y="0"/>
                      <a:ext cx="5618693" cy="5252755"/>
                    </a:xfrm>
                    <a:prstGeom prst="rect">
                      <a:avLst/>
                    </a:prstGeom>
                    <a:noFill/>
                    <a:ln>
                      <a:noFill/>
                    </a:ln>
                    <a:extLst>
                      <a:ext uri="{53640926-AAD7-44D8-BBD7-CCE9431645EC}">
                        <a14:shadowObscured xmlns:a14="http://schemas.microsoft.com/office/drawing/2010/main"/>
                      </a:ext>
                    </a:extLst>
                  </pic:spPr>
                </pic:pic>
              </a:graphicData>
            </a:graphic>
          </wp:inline>
        </w:drawing>
      </w:r>
    </w:p>
    <w:p w:rsidR="00A81791" w:rsidRPr="003A1E22" w:rsidRDefault="00A81791">
      <w:pPr>
        <w:jc w:val="left"/>
        <w:rPr>
          <w:lang w:val="en-GB"/>
        </w:rPr>
      </w:pPr>
      <w:r w:rsidRPr="003A1E22">
        <w:rPr>
          <w:lang w:val="en-GB"/>
        </w:rPr>
        <w:br w:type="page"/>
      </w:r>
    </w:p>
    <w:p w:rsidR="008B5AD9" w:rsidRPr="003A1E22" w:rsidRDefault="008959E8" w:rsidP="008B5AD9">
      <w:pPr>
        <w:rPr>
          <w:b/>
          <w:color w:val="284780"/>
          <w:szCs w:val="24"/>
          <w:lang w:val="en-GB"/>
        </w:rPr>
      </w:pPr>
      <w:r w:rsidRPr="003A1E22">
        <w:rPr>
          <w:b/>
          <w:color w:val="284780"/>
          <w:szCs w:val="24"/>
          <w:lang w:val="en-GB"/>
        </w:rPr>
        <w:lastRenderedPageBreak/>
        <w:t>For</w:t>
      </w:r>
      <w:r w:rsidR="00581F20" w:rsidRPr="003A1E22">
        <w:rPr>
          <w:b/>
          <w:color w:val="284780"/>
          <w:szCs w:val="24"/>
          <w:lang w:val="en-GB"/>
        </w:rPr>
        <w:t xml:space="preserve"> 5</w:t>
      </w:r>
      <w:r w:rsidR="001325C6" w:rsidRPr="003A1E22">
        <w:rPr>
          <w:b/>
          <w:color w:val="284780"/>
          <w:szCs w:val="24"/>
          <w:lang w:val="en-GB"/>
        </w:rPr>
        <w:tab/>
      </w:r>
      <w:proofErr w:type="gramStart"/>
      <w:r w:rsidR="001325C6" w:rsidRPr="003A1E22">
        <w:rPr>
          <w:b/>
          <w:color w:val="284780"/>
          <w:szCs w:val="24"/>
          <w:lang w:val="en-GB"/>
        </w:rPr>
        <w:t>From</w:t>
      </w:r>
      <w:proofErr w:type="gramEnd"/>
      <w:r w:rsidR="001325C6" w:rsidRPr="003A1E22">
        <w:rPr>
          <w:b/>
          <w:color w:val="284780"/>
          <w:szCs w:val="24"/>
          <w:lang w:val="en-GB"/>
        </w:rPr>
        <w:t xml:space="preserve"> Plane to Space</w:t>
      </w:r>
    </w:p>
    <w:p w:rsidR="008B5AD9" w:rsidRPr="003A1E22" w:rsidRDefault="008B5AD9" w:rsidP="008B5AD9">
      <w:pPr>
        <w:rPr>
          <w:rFonts w:asciiTheme="majorHAnsi" w:hAnsiTheme="majorHAnsi"/>
          <w:szCs w:val="24"/>
          <w:lang w:val="en-GB"/>
        </w:rPr>
      </w:pPr>
    </w:p>
    <w:p w:rsidR="008B5AD9" w:rsidRPr="003A1E22" w:rsidRDefault="008959E8" w:rsidP="008B5AD9">
      <w:pPr>
        <w:rPr>
          <w:rFonts w:asciiTheme="majorHAnsi" w:hAnsiTheme="majorHAnsi"/>
          <w:lang w:val="en-GB"/>
        </w:rPr>
      </w:pPr>
      <w:r w:rsidRPr="003A1E22">
        <w:rPr>
          <w:rFonts w:asciiTheme="majorHAnsi" w:hAnsiTheme="majorHAnsi"/>
          <w:lang w:val="en-GB"/>
        </w:rPr>
        <w:t xml:space="preserve">In this task terms have to be translated from the plane to the three dimensional space.  </w:t>
      </w:r>
    </w:p>
    <w:p w:rsidR="008B5AD9" w:rsidRPr="003A1E22" w:rsidRDefault="001A27E2" w:rsidP="00936F51">
      <w:pPr>
        <w:pStyle w:val="Listenabsatz"/>
        <w:numPr>
          <w:ilvl w:val="0"/>
          <w:numId w:val="3"/>
        </w:numPr>
        <w:rPr>
          <w:rFonts w:asciiTheme="majorHAnsi" w:hAnsiTheme="majorHAnsi"/>
          <w:lang w:val="en-GB"/>
        </w:rPr>
      </w:pPr>
      <w:r>
        <w:rPr>
          <w:rFonts w:asciiTheme="majorHAnsi" w:hAnsiTheme="majorHAnsi"/>
          <w:lang w:val="en-GB"/>
        </w:rPr>
        <w:t>Perimeter</w:t>
      </w:r>
      <w:r w:rsidR="001325C6" w:rsidRPr="003A1E22">
        <w:rPr>
          <w:rFonts w:asciiTheme="majorHAnsi" w:hAnsiTheme="majorHAnsi"/>
          <w:lang w:val="en-GB"/>
        </w:rPr>
        <w:t xml:space="preserve">  </w:t>
      </w:r>
      <w:r w:rsidR="001325C6" w:rsidRPr="003A1E22">
        <w:rPr>
          <w:rFonts w:asciiTheme="majorHAnsi" w:hAnsiTheme="majorHAnsi"/>
          <w:lang w:val="en-GB"/>
        </w:rPr>
        <w:tab/>
        <w:t>equals</w:t>
      </w:r>
      <w:r w:rsidR="001325C6" w:rsidRPr="003A1E22">
        <w:rPr>
          <w:rFonts w:asciiTheme="majorHAnsi" w:hAnsiTheme="majorHAnsi"/>
          <w:lang w:val="en-GB"/>
        </w:rPr>
        <w:tab/>
      </w:r>
      <w:r w:rsidR="001325C6" w:rsidRPr="003A1E22">
        <w:rPr>
          <w:rFonts w:asciiTheme="majorHAnsi" w:hAnsiTheme="majorHAnsi"/>
          <w:lang w:val="en-GB"/>
        </w:rPr>
        <w:tab/>
        <w:t>surface</w:t>
      </w:r>
      <w:r>
        <w:rPr>
          <w:rFonts w:asciiTheme="majorHAnsi" w:hAnsiTheme="majorHAnsi"/>
          <w:lang w:val="en-GB"/>
        </w:rPr>
        <w:t xml:space="preserve"> area</w:t>
      </w:r>
    </w:p>
    <w:p w:rsidR="008B5AD9" w:rsidRPr="003A1E22" w:rsidRDefault="001325C6" w:rsidP="00936F51">
      <w:pPr>
        <w:pStyle w:val="Listenabsatz"/>
        <w:numPr>
          <w:ilvl w:val="0"/>
          <w:numId w:val="3"/>
        </w:numPr>
        <w:rPr>
          <w:rFonts w:asciiTheme="majorHAnsi" w:hAnsiTheme="majorHAnsi"/>
          <w:lang w:val="en-GB"/>
        </w:rPr>
      </w:pPr>
      <w:r w:rsidRPr="003A1E22">
        <w:rPr>
          <w:rFonts w:asciiTheme="majorHAnsi" w:hAnsiTheme="majorHAnsi"/>
          <w:lang w:val="en-GB"/>
        </w:rPr>
        <w:t>Area</w:t>
      </w:r>
      <w:r w:rsidRPr="003A1E22">
        <w:rPr>
          <w:rFonts w:asciiTheme="majorHAnsi" w:hAnsiTheme="majorHAnsi"/>
          <w:lang w:val="en-GB"/>
        </w:rPr>
        <w:tab/>
      </w:r>
      <w:r w:rsidRPr="003A1E22">
        <w:rPr>
          <w:rFonts w:asciiTheme="majorHAnsi" w:hAnsiTheme="majorHAnsi"/>
          <w:lang w:val="en-GB"/>
        </w:rPr>
        <w:tab/>
        <w:t>equals</w:t>
      </w:r>
      <w:r w:rsidRPr="003A1E22">
        <w:rPr>
          <w:rFonts w:asciiTheme="majorHAnsi" w:hAnsiTheme="majorHAnsi"/>
          <w:lang w:val="en-GB"/>
        </w:rPr>
        <w:tab/>
      </w:r>
      <w:r w:rsidRPr="003A1E22">
        <w:rPr>
          <w:rFonts w:asciiTheme="majorHAnsi" w:hAnsiTheme="majorHAnsi"/>
          <w:lang w:val="en-GB"/>
        </w:rPr>
        <w:tab/>
        <w:t>volume</w:t>
      </w:r>
    </w:p>
    <w:p w:rsidR="008B5AD9" w:rsidRPr="003A1E22" w:rsidRDefault="001325C6" w:rsidP="00936F51">
      <w:pPr>
        <w:pStyle w:val="Listenabsatz"/>
        <w:numPr>
          <w:ilvl w:val="0"/>
          <w:numId w:val="3"/>
        </w:numPr>
        <w:rPr>
          <w:rFonts w:asciiTheme="majorHAnsi" w:hAnsiTheme="majorHAnsi"/>
          <w:lang w:val="en-GB"/>
        </w:rPr>
      </w:pPr>
      <w:r w:rsidRPr="003A1E22">
        <w:rPr>
          <w:rFonts w:asciiTheme="majorHAnsi" w:hAnsiTheme="majorHAnsi"/>
          <w:lang w:val="en-GB"/>
        </w:rPr>
        <w:t>Rectangle</w:t>
      </w:r>
      <w:r w:rsidRPr="003A1E22">
        <w:rPr>
          <w:rFonts w:asciiTheme="majorHAnsi" w:hAnsiTheme="majorHAnsi"/>
          <w:lang w:val="en-GB"/>
        </w:rPr>
        <w:tab/>
        <w:t>equals</w:t>
      </w:r>
      <w:r w:rsidRPr="003A1E22">
        <w:rPr>
          <w:rFonts w:asciiTheme="majorHAnsi" w:hAnsiTheme="majorHAnsi"/>
          <w:lang w:val="en-GB"/>
        </w:rPr>
        <w:tab/>
      </w:r>
      <w:r w:rsidRPr="003A1E22">
        <w:rPr>
          <w:rFonts w:asciiTheme="majorHAnsi" w:hAnsiTheme="majorHAnsi"/>
          <w:lang w:val="en-GB"/>
        </w:rPr>
        <w:tab/>
        <w:t>cuboid</w:t>
      </w:r>
    </w:p>
    <w:p w:rsidR="008B5AD9" w:rsidRPr="003A1E22" w:rsidRDefault="001325C6" w:rsidP="00936F51">
      <w:pPr>
        <w:pStyle w:val="Listenabsatz"/>
        <w:numPr>
          <w:ilvl w:val="0"/>
          <w:numId w:val="3"/>
        </w:numPr>
        <w:rPr>
          <w:rFonts w:asciiTheme="majorHAnsi" w:hAnsiTheme="majorHAnsi"/>
          <w:lang w:val="en-GB"/>
        </w:rPr>
      </w:pPr>
      <w:r w:rsidRPr="003A1E22">
        <w:rPr>
          <w:rFonts w:asciiTheme="majorHAnsi" w:hAnsiTheme="majorHAnsi"/>
          <w:lang w:val="en-GB"/>
        </w:rPr>
        <w:t>Square</w:t>
      </w:r>
      <w:r w:rsidRPr="003A1E22">
        <w:rPr>
          <w:rFonts w:asciiTheme="majorHAnsi" w:hAnsiTheme="majorHAnsi"/>
          <w:lang w:val="en-GB"/>
        </w:rPr>
        <w:tab/>
      </w:r>
      <w:r w:rsidRPr="003A1E22">
        <w:rPr>
          <w:rFonts w:asciiTheme="majorHAnsi" w:hAnsiTheme="majorHAnsi"/>
          <w:lang w:val="en-GB"/>
        </w:rPr>
        <w:tab/>
        <w:t>equals</w:t>
      </w:r>
      <w:r w:rsidRPr="003A1E22">
        <w:rPr>
          <w:rFonts w:asciiTheme="majorHAnsi" w:hAnsiTheme="majorHAnsi"/>
          <w:lang w:val="en-GB"/>
        </w:rPr>
        <w:tab/>
      </w:r>
      <w:r w:rsidRPr="003A1E22">
        <w:rPr>
          <w:rFonts w:asciiTheme="majorHAnsi" w:hAnsiTheme="majorHAnsi"/>
          <w:lang w:val="en-GB"/>
        </w:rPr>
        <w:tab/>
        <w:t>cube</w:t>
      </w:r>
    </w:p>
    <w:p w:rsidR="00194073" w:rsidRPr="003A1E22" w:rsidRDefault="00194073" w:rsidP="00194073">
      <w:pPr>
        <w:rPr>
          <w:rFonts w:asciiTheme="majorHAnsi" w:hAnsiTheme="majorHAnsi"/>
          <w:lang w:val="en-GB"/>
        </w:rPr>
      </w:pPr>
    </w:p>
    <w:p w:rsidR="008B5AD9" w:rsidRPr="003A1E22" w:rsidRDefault="008959E8" w:rsidP="008B5AD9">
      <w:pPr>
        <w:rPr>
          <w:rFonts w:asciiTheme="majorHAnsi" w:hAnsiTheme="majorHAnsi"/>
          <w:lang w:val="en-GB"/>
        </w:rPr>
      </w:pPr>
      <w:r w:rsidRPr="003A1E22">
        <w:rPr>
          <w:rFonts w:asciiTheme="majorHAnsi" w:hAnsiTheme="majorHAnsi"/>
          <w:lang w:val="en-GB"/>
        </w:rPr>
        <w:t xml:space="preserve">All pupils should be able to do this. Finding optimal solutions in </w:t>
      </w:r>
      <w:proofErr w:type="gramStart"/>
      <w:r w:rsidRPr="003A1E22">
        <w:rPr>
          <w:rFonts w:asciiTheme="majorHAnsi" w:hAnsiTheme="majorHAnsi"/>
          <w:lang w:val="en-GB"/>
        </w:rPr>
        <w:t>three dimensional</w:t>
      </w:r>
      <w:proofErr w:type="gramEnd"/>
      <w:r w:rsidRPr="003A1E22">
        <w:rPr>
          <w:rFonts w:asciiTheme="majorHAnsi" w:hAnsiTheme="majorHAnsi"/>
          <w:lang w:val="en-GB"/>
        </w:rPr>
        <w:t xml:space="preserve"> space</w:t>
      </w:r>
      <w:r w:rsidR="001A27E2">
        <w:rPr>
          <w:rFonts w:asciiTheme="majorHAnsi" w:hAnsiTheme="majorHAnsi"/>
          <w:lang w:val="en-GB"/>
        </w:rPr>
        <w:t>,</w:t>
      </w:r>
      <w:r w:rsidRPr="003A1E22">
        <w:rPr>
          <w:rFonts w:asciiTheme="majorHAnsi" w:hAnsiTheme="majorHAnsi"/>
          <w:lang w:val="en-GB"/>
        </w:rPr>
        <w:t xml:space="preserve"> however</w:t>
      </w:r>
      <w:r w:rsidR="001A27E2">
        <w:rPr>
          <w:rFonts w:asciiTheme="majorHAnsi" w:hAnsiTheme="majorHAnsi"/>
          <w:lang w:val="en-GB"/>
        </w:rPr>
        <w:t>,</w:t>
      </w:r>
      <w:r w:rsidRPr="003A1E22">
        <w:rPr>
          <w:rFonts w:asciiTheme="majorHAnsi" w:hAnsiTheme="majorHAnsi"/>
          <w:lang w:val="en-GB"/>
        </w:rPr>
        <w:t xml:space="preserve"> will be especially interesting for motivated pupils. </w:t>
      </w:r>
    </w:p>
    <w:p w:rsidR="008959E8" w:rsidRPr="003A1E22" w:rsidRDefault="008959E8" w:rsidP="008B5AD9">
      <w:pPr>
        <w:rPr>
          <w:rFonts w:asciiTheme="majorHAnsi" w:hAnsiTheme="majorHAnsi"/>
          <w:lang w:val="en-GB"/>
        </w:rPr>
      </w:pPr>
    </w:p>
    <w:p w:rsidR="00AC14A5" w:rsidRPr="003A1E22" w:rsidRDefault="008959E8" w:rsidP="00AC14A5">
      <w:pPr>
        <w:rPr>
          <w:rFonts w:asciiTheme="majorHAnsi" w:hAnsiTheme="majorHAnsi"/>
          <w:lang w:val="en-GB"/>
        </w:rPr>
      </w:pPr>
      <w:r w:rsidRPr="003A1E22">
        <w:rPr>
          <w:rFonts w:asciiTheme="majorHAnsi" w:hAnsiTheme="majorHAnsi"/>
          <w:lang w:val="en-GB"/>
        </w:rPr>
        <w:t xml:space="preserve">Example: Consider a cuboid with given surface </w:t>
      </w:r>
      <w:r w:rsidR="001A27E2">
        <w:rPr>
          <w:rFonts w:asciiTheme="majorHAnsi" w:hAnsiTheme="majorHAnsi"/>
          <w:lang w:val="en-GB"/>
        </w:rPr>
        <w:t xml:space="preserve">area </w:t>
      </w:r>
      <w:r w:rsidRPr="003A1E22">
        <w:rPr>
          <w:rFonts w:asciiTheme="majorHAnsi" w:hAnsiTheme="majorHAnsi"/>
          <w:lang w:val="en-GB"/>
        </w:rPr>
        <w:t xml:space="preserve">and determine the </w:t>
      </w:r>
      <w:r w:rsidR="002B439C" w:rsidRPr="003A1E22">
        <w:rPr>
          <w:rFonts w:asciiTheme="majorHAnsi" w:hAnsiTheme="majorHAnsi"/>
          <w:lang w:val="en-GB"/>
        </w:rPr>
        <w:t>sides</w:t>
      </w:r>
      <m:oMath>
        <m:r>
          <w:rPr>
            <w:rFonts w:ascii="Cambria Math" w:hAnsi="Cambria Math"/>
            <w:lang w:val="en-GB"/>
          </w:rPr>
          <m:t xml:space="preserve"> a</m:t>
        </m:r>
      </m:oMath>
      <w:r w:rsidR="0001288D" w:rsidRPr="003A1E22">
        <w:rPr>
          <w:rFonts w:asciiTheme="majorHAnsi" w:hAnsiTheme="majorHAnsi"/>
          <w:lang w:val="en-GB"/>
        </w:rPr>
        <w:t xml:space="preserve">, </w:t>
      </w:r>
      <m:oMath>
        <m:r>
          <w:rPr>
            <w:rFonts w:ascii="Cambria Math" w:hAnsi="Cambria Math"/>
            <w:lang w:val="en-GB"/>
          </w:rPr>
          <m:t>b</m:t>
        </m:r>
      </m:oMath>
      <w:r w:rsidR="002B439C" w:rsidRPr="003A1E22">
        <w:rPr>
          <w:rFonts w:asciiTheme="majorHAnsi" w:hAnsiTheme="majorHAnsi"/>
          <w:lang w:val="en-GB"/>
        </w:rPr>
        <w:t xml:space="preserve"> a</w:t>
      </w:r>
      <w:r w:rsidR="0001288D" w:rsidRPr="003A1E22">
        <w:rPr>
          <w:rFonts w:asciiTheme="majorHAnsi" w:hAnsiTheme="majorHAnsi"/>
          <w:lang w:val="en-GB"/>
        </w:rPr>
        <w:t xml:space="preserve">nd </w:t>
      </w:r>
      <m:oMath>
        <m:r>
          <w:rPr>
            <w:rFonts w:ascii="Cambria Math" w:hAnsi="Cambria Math"/>
            <w:lang w:val="en-GB"/>
          </w:rPr>
          <m:t>c</m:t>
        </m:r>
      </m:oMath>
      <w:r w:rsidR="0001288D" w:rsidRPr="003A1E22">
        <w:rPr>
          <w:rFonts w:asciiTheme="majorHAnsi" w:hAnsiTheme="majorHAnsi"/>
          <w:lang w:val="en-GB"/>
        </w:rPr>
        <w:t xml:space="preserve"> </w:t>
      </w:r>
      <w:r w:rsidRPr="003A1E22">
        <w:rPr>
          <w:rFonts w:asciiTheme="majorHAnsi" w:hAnsiTheme="majorHAnsi"/>
          <w:lang w:val="en-GB"/>
        </w:rPr>
        <w:t>i</w:t>
      </w:r>
      <w:r w:rsidR="002B439C" w:rsidRPr="003A1E22">
        <w:rPr>
          <w:rFonts w:asciiTheme="majorHAnsi" w:hAnsiTheme="majorHAnsi"/>
          <w:lang w:val="en-GB"/>
        </w:rPr>
        <w:t>n the manner that the result is</w:t>
      </w:r>
      <w:r w:rsidRPr="003A1E22">
        <w:rPr>
          <w:rFonts w:asciiTheme="majorHAnsi" w:hAnsiTheme="majorHAnsi"/>
          <w:lang w:val="en-GB"/>
        </w:rPr>
        <w:t xml:space="preserve"> </w:t>
      </w:r>
      <w:r w:rsidR="002B439C" w:rsidRPr="003A1E22">
        <w:rPr>
          <w:rFonts w:asciiTheme="majorHAnsi" w:hAnsiTheme="majorHAnsi"/>
          <w:lang w:val="en-GB"/>
        </w:rPr>
        <w:t>t</w:t>
      </w:r>
      <w:r w:rsidRPr="003A1E22">
        <w:rPr>
          <w:rFonts w:asciiTheme="majorHAnsi" w:hAnsiTheme="majorHAnsi"/>
          <w:lang w:val="en-GB"/>
        </w:rPr>
        <w:t xml:space="preserve">he maximal volume. </w:t>
      </w:r>
    </w:p>
    <w:p w:rsidR="00AC14A5" w:rsidRPr="003A1E22" w:rsidRDefault="001325C6" w:rsidP="00AC14A5">
      <w:pPr>
        <w:rPr>
          <w:rFonts w:asciiTheme="majorHAnsi" w:hAnsiTheme="majorHAnsi"/>
          <w:lang w:val="en-GB"/>
        </w:rPr>
      </w:pPr>
      <w:r w:rsidRPr="003A1E22">
        <w:rPr>
          <w:rFonts w:asciiTheme="majorHAnsi" w:hAnsiTheme="majorHAnsi"/>
          <w:lang w:val="en-GB"/>
        </w:rPr>
        <w:t>A p</w:t>
      </w:r>
      <w:r w:rsidR="00EE00CC" w:rsidRPr="003A1E22">
        <w:rPr>
          <w:rFonts w:asciiTheme="majorHAnsi" w:hAnsiTheme="majorHAnsi"/>
          <w:lang w:val="en-GB"/>
        </w:rPr>
        <w:t xml:space="preserve">upil’s </w:t>
      </w:r>
      <w:r w:rsidRPr="003A1E22">
        <w:rPr>
          <w:rFonts w:asciiTheme="majorHAnsi" w:hAnsiTheme="majorHAnsi"/>
          <w:lang w:val="en-GB"/>
        </w:rPr>
        <w:t xml:space="preserve">suggested </w:t>
      </w:r>
      <w:r w:rsidR="00EE00CC" w:rsidRPr="003A1E22">
        <w:rPr>
          <w:rFonts w:asciiTheme="majorHAnsi" w:hAnsiTheme="majorHAnsi"/>
          <w:lang w:val="en-GB"/>
        </w:rPr>
        <w:t>solution</w:t>
      </w:r>
      <w:r w:rsidR="00AC14A5" w:rsidRPr="003A1E22">
        <w:rPr>
          <w:rFonts w:asciiTheme="majorHAnsi" w:hAnsiTheme="majorHAnsi"/>
          <w:lang w:val="en-GB"/>
        </w:rPr>
        <w:t>:</w:t>
      </w:r>
    </w:p>
    <w:p w:rsidR="00FE2820" w:rsidRPr="003A1E22" w:rsidRDefault="00FE2820" w:rsidP="00AC14A5">
      <w:pPr>
        <w:rPr>
          <w:rFonts w:asciiTheme="majorHAnsi" w:hAnsiTheme="majorHAnsi"/>
          <w:lang w:val="en-GB"/>
        </w:rPr>
      </w:pPr>
    </w:p>
    <w:p w:rsidR="0045661A" w:rsidRPr="003A1E22" w:rsidRDefault="0001288D" w:rsidP="008B5AD9">
      <w:pPr>
        <w:rPr>
          <w:lang w:val="en-GB"/>
        </w:rPr>
      </w:pPr>
      <w:r w:rsidRPr="003A1E22">
        <w:rPr>
          <w:noProof/>
          <w:lang w:eastAsia="de-DE"/>
        </w:rPr>
        <w:drawing>
          <wp:inline distT="0" distB="0" distL="0" distR="0">
            <wp:extent cx="5242833" cy="6248400"/>
            <wp:effectExtent l="0" t="0" r="0" b="0"/>
            <wp:docPr id="3" name="Grafik 3" descr="G:\Aufgabenentwicklung\Aron\Schülerlösung Philip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ufgabenentwicklung\Aron\Schülerlösung Philipp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782"/>
                    <a:stretch/>
                  </pic:blipFill>
                  <pic:spPr bwMode="auto">
                    <a:xfrm>
                      <a:off x="0" y="0"/>
                      <a:ext cx="5243148" cy="6248776"/>
                    </a:xfrm>
                    <a:prstGeom prst="rect">
                      <a:avLst/>
                    </a:prstGeom>
                    <a:noFill/>
                    <a:ln>
                      <a:noFill/>
                    </a:ln>
                    <a:extLst>
                      <a:ext uri="{53640926-AAD7-44D8-BBD7-CCE9431645EC}">
                        <a14:shadowObscured xmlns:a14="http://schemas.microsoft.com/office/drawing/2010/main"/>
                      </a:ext>
                    </a:extLst>
                  </pic:spPr>
                </pic:pic>
              </a:graphicData>
            </a:graphic>
          </wp:inline>
        </w:drawing>
      </w:r>
    </w:p>
    <w:p w:rsidR="0001288D" w:rsidRPr="003A1E22" w:rsidRDefault="00CD70C8" w:rsidP="008B5AD9">
      <w:pPr>
        <w:rPr>
          <w:lang w:val="en-GB"/>
        </w:rPr>
      </w:pPr>
      <w:r w:rsidRPr="003A1E22">
        <w:rPr>
          <w:noProof/>
          <w:lang w:eastAsia="de-DE"/>
        </w:rPr>
        <w:lastRenderedPageBreak/>
        <w:drawing>
          <wp:inline distT="0" distB="0" distL="0" distR="0">
            <wp:extent cx="5720861" cy="8166650"/>
            <wp:effectExtent l="0" t="0" r="0" b="6350"/>
            <wp:docPr id="8" name="Grafik 8" descr="G:\Aufgabenentwicklung\Aron\Schülerlösung Philipp 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ufgabenentwicklung\Aron\Schülerlösung Philipp 5.1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35" t="2610" r="1879" b="1231"/>
                    <a:stretch/>
                  </pic:blipFill>
                  <pic:spPr bwMode="auto">
                    <a:xfrm>
                      <a:off x="0" y="0"/>
                      <a:ext cx="5722219" cy="8168589"/>
                    </a:xfrm>
                    <a:prstGeom prst="rect">
                      <a:avLst/>
                    </a:prstGeom>
                    <a:noFill/>
                    <a:ln>
                      <a:noFill/>
                    </a:ln>
                    <a:extLst>
                      <a:ext uri="{53640926-AAD7-44D8-BBD7-CCE9431645EC}">
                        <a14:shadowObscured xmlns:a14="http://schemas.microsoft.com/office/drawing/2010/main"/>
                      </a:ext>
                    </a:extLst>
                  </pic:spPr>
                </pic:pic>
              </a:graphicData>
            </a:graphic>
          </wp:inline>
        </w:drawing>
      </w:r>
    </w:p>
    <w:p w:rsidR="0045661A" w:rsidRPr="003A1E22" w:rsidRDefault="00653717" w:rsidP="008B5AD9">
      <w:pPr>
        <w:rPr>
          <w:lang w:val="en-GB"/>
        </w:rPr>
      </w:pPr>
      <w:r w:rsidRPr="003A1E22">
        <w:rPr>
          <w:noProof/>
          <w:lang w:eastAsia="de-DE"/>
        </w:rPr>
        <w:lastRenderedPageBreak/>
        <w:drawing>
          <wp:inline distT="0" distB="0" distL="0" distR="0">
            <wp:extent cx="5140701" cy="4798304"/>
            <wp:effectExtent l="0" t="0" r="3175" b="2540"/>
            <wp:docPr id="9" name="Grafik 9" descr="C:\Users\Hubsi\AppData\Local\Microsoft\Windows\Temporary Internet Files\Content.Word\Schülerlösung Philipp 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ubsi\AppData\Local\Microsoft\Windows\Temporary Internet Files\Content.Word\Schülerlösung Philipp 5.1b.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754" t="2724"/>
                    <a:stretch/>
                  </pic:blipFill>
                  <pic:spPr bwMode="auto">
                    <a:xfrm>
                      <a:off x="0" y="0"/>
                      <a:ext cx="5145013" cy="4802329"/>
                    </a:xfrm>
                    <a:prstGeom prst="rect">
                      <a:avLst/>
                    </a:prstGeom>
                    <a:noFill/>
                    <a:ln>
                      <a:noFill/>
                    </a:ln>
                    <a:extLst>
                      <a:ext uri="{53640926-AAD7-44D8-BBD7-CCE9431645EC}">
                        <a14:shadowObscured xmlns:a14="http://schemas.microsoft.com/office/drawing/2010/main"/>
                      </a:ext>
                    </a:extLst>
                  </pic:spPr>
                </pic:pic>
              </a:graphicData>
            </a:graphic>
          </wp:inline>
        </w:drawing>
      </w:r>
    </w:p>
    <w:p w:rsidR="0001288D" w:rsidRPr="003A1E22" w:rsidRDefault="0001288D" w:rsidP="008B5AD9">
      <w:pPr>
        <w:rPr>
          <w:lang w:val="en-GB"/>
        </w:rPr>
      </w:pPr>
    </w:p>
    <w:p w:rsidR="003326EB" w:rsidRPr="003A1E22" w:rsidRDefault="003326EB">
      <w:pPr>
        <w:jc w:val="left"/>
        <w:rPr>
          <w:lang w:val="en-GB"/>
        </w:rPr>
      </w:pPr>
      <w:r w:rsidRPr="003A1E22">
        <w:rPr>
          <w:lang w:val="en-GB"/>
        </w:rPr>
        <w:br w:type="page"/>
      </w:r>
    </w:p>
    <w:p w:rsidR="00FE4087" w:rsidRPr="003A1E22" w:rsidRDefault="00EE00CC" w:rsidP="002C0339">
      <w:pPr>
        <w:rPr>
          <w:rFonts w:asciiTheme="majorHAnsi" w:hAnsiTheme="majorHAnsi"/>
          <w:lang w:val="en-GB"/>
        </w:rPr>
      </w:pPr>
      <w:r w:rsidRPr="003A1E22">
        <w:rPr>
          <w:rFonts w:asciiTheme="majorHAnsi" w:hAnsiTheme="majorHAnsi"/>
          <w:lang w:val="en-GB"/>
        </w:rPr>
        <w:lastRenderedPageBreak/>
        <w:t>Example</w:t>
      </w:r>
      <w:r w:rsidR="00D050FC" w:rsidRPr="003A1E22">
        <w:rPr>
          <w:rFonts w:asciiTheme="majorHAnsi" w:hAnsiTheme="majorHAnsi"/>
          <w:lang w:val="en-GB"/>
        </w:rPr>
        <w:t xml:space="preserve">: </w:t>
      </w:r>
      <w:r w:rsidR="002C0339" w:rsidRPr="003A1E22">
        <w:rPr>
          <w:rFonts w:asciiTheme="majorHAnsi" w:hAnsiTheme="majorHAnsi"/>
          <w:lang w:val="en-GB"/>
        </w:rPr>
        <w:t xml:space="preserve">Consider a cuboid with given volume and determine the </w:t>
      </w:r>
      <w:proofErr w:type="gramStart"/>
      <w:r w:rsidR="002C0339" w:rsidRPr="003A1E22">
        <w:rPr>
          <w:rFonts w:asciiTheme="majorHAnsi" w:hAnsiTheme="majorHAnsi"/>
          <w:lang w:val="en-GB"/>
        </w:rPr>
        <w:t>sides</w:t>
      </w:r>
      <w:r w:rsidR="0001288D" w:rsidRPr="003A1E22">
        <w:rPr>
          <w:rFonts w:asciiTheme="majorHAnsi" w:hAnsiTheme="majorHAnsi"/>
          <w:lang w:val="en-GB"/>
        </w:rPr>
        <w:t xml:space="preserve"> </w:t>
      </w:r>
      <w:proofErr w:type="gramEnd"/>
      <m:oMath>
        <m:r>
          <w:rPr>
            <w:rFonts w:ascii="Cambria Math" w:hAnsi="Cambria Math"/>
            <w:lang w:val="en-GB"/>
          </w:rPr>
          <m:t>a</m:t>
        </m:r>
      </m:oMath>
      <w:r w:rsidR="0001288D" w:rsidRPr="003A1E22">
        <w:rPr>
          <w:rFonts w:asciiTheme="majorHAnsi" w:hAnsiTheme="majorHAnsi"/>
          <w:lang w:val="en-GB"/>
        </w:rPr>
        <w:t xml:space="preserve">, </w:t>
      </w:r>
      <m:oMath>
        <m:r>
          <w:rPr>
            <w:rFonts w:ascii="Cambria Math" w:hAnsi="Cambria Math"/>
            <w:lang w:val="en-GB"/>
          </w:rPr>
          <m:t xml:space="preserve">b </m:t>
        </m:r>
      </m:oMath>
      <w:r w:rsidR="002C0339" w:rsidRPr="003A1E22">
        <w:rPr>
          <w:rFonts w:asciiTheme="majorHAnsi" w:hAnsiTheme="majorHAnsi"/>
          <w:lang w:val="en-GB"/>
        </w:rPr>
        <w:t>a</w:t>
      </w:r>
      <w:proofErr w:type="spellStart"/>
      <w:r w:rsidR="0001288D" w:rsidRPr="003A1E22">
        <w:rPr>
          <w:rFonts w:asciiTheme="majorHAnsi" w:hAnsiTheme="majorHAnsi"/>
          <w:lang w:val="en-GB"/>
        </w:rPr>
        <w:t>nd</w:t>
      </w:r>
      <w:proofErr w:type="spellEnd"/>
      <w:r w:rsidR="0001288D" w:rsidRPr="003A1E22">
        <w:rPr>
          <w:rFonts w:asciiTheme="majorHAnsi" w:hAnsiTheme="majorHAnsi"/>
          <w:lang w:val="en-GB"/>
        </w:rPr>
        <w:t xml:space="preserve"> </w:t>
      </w:r>
      <m:oMath>
        <m:r>
          <w:rPr>
            <w:rFonts w:ascii="Cambria Math" w:hAnsi="Cambria Math"/>
            <w:lang w:val="en-GB"/>
          </w:rPr>
          <m:t>c</m:t>
        </m:r>
      </m:oMath>
      <w:r w:rsidR="002C0339" w:rsidRPr="003A1E22">
        <w:rPr>
          <w:rFonts w:asciiTheme="majorHAnsi" w:hAnsiTheme="majorHAnsi"/>
          <w:lang w:val="en-GB"/>
        </w:rPr>
        <w:t xml:space="preserve"> in the manner that the result is a surface </w:t>
      </w:r>
      <w:r w:rsidR="001A27E2">
        <w:rPr>
          <w:rFonts w:asciiTheme="majorHAnsi" w:hAnsiTheme="majorHAnsi"/>
          <w:lang w:val="en-GB"/>
        </w:rPr>
        <w:t xml:space="preserve">area </w:t>
      </w:r>
      <w:r w:rsidR="002C0339" w:rsidRPr="003A1E22">
        <w:rPr>
          <w:rFonts w:asciiTheme="majorHAnsi" w:hAnsiTheme="majorHAnsi"/>
          <w:lang w:val="en-GB"/>
        </w:rPr>
        <w:t xml:space="preserve">which is as small as possible. </w:t>
      </w:r>
    </w:p>
    <w:p w:rsidR="00FE4087" w:rsidRPr="003A1E22" w:rsidRDefault="001325C6" w:rsidP="0001288D">
      <w:pPr>
        <w:ind w:left="708" w:hanging="708"/>
        <w:rPr>
          <w:rFonts w:asciiTheme="majorHAnsi" w:hAnsiTheme="majorHAnsi"/>
          <w:lang w:val="en-GB"/>
        </w:rPr>
      </w:pPr>
      <w:r w:rsidRPr="003A1E22">
        <w:rPr>
          <w:rFonts w:asciiTheme="majorHAnsi" w:hAnsiTheme="majorHAnsi"/>
          <w:lang w:val="en-GB"/>
        </w:rPr>
        <w:t>A p</w:t>
      </w:r>
      <w:r w:rsidR="00EE00CC" w:rsidRPr="003A1E22">
        <w:rPr>
          <w:rFonts w:asciiTheme="majorHAnsi" w:hAnsiTheme="majorHAnsi"/>
          <w:lang w:val="en-GB"/>
        </w:rPr>
        <w:t>upil’s</w:t>
      </w:r>
      <w:r w:rsidRPr="003A1E22">
        <w:rPr>
          <w:rFonts w:asciiTheme="majorHAnsi" w:hAnsiTheme="majorHAnsi"/>
          <w:lang w:val="en-GB"/>
        </w:rPr>
        <w:t xml:space="preserve"> suggested</w:t>
      </w:r>
      <w:r w:rsidR="00EE00CC" w:rsidRPr="003A1E22">
        <w:rPr>
          <w:rFonts w:asciiTheme="majorHAnsi" w:hAnsiTheme="majorHAnsi"/>
          <w:lang w:val="en-GB"/>
        </w:rPr>
        <w:t xml:space="preserve"> solution</w:t>
      </w:r>
      <w:r w:rsidR="00AC14A5" w:rsidRPr="003A1E22">
        <w:rPr>
          <w:rFonts w:asciiTheme="majorHAnsi" w:hAnsiTheme="majorHAnsi"/>
          <w:lang w:val="en-GB"/>
        </w:rPr>
        <w:t>:</w:t>
      </w:r>
    </w:p>
    <w:p w:rsidR="00A81791" w:rsidRPr="003A1E22" w:rsidRDefault="00A81791" w:rsidP="0001288D">
      <w:pPr>
        <w:ind w:left="708" w:hanging="708"/>
        <w:rPr>
          <w:lang w:val="en-GB"/>
        </w:rPr>
      </w:pPr>
    </w:p>
    <w:p w:rsidR="0001288D" w:rsidRPr="003A1E22" w:rsidRDefault="00126211" w:rsidP="008B5AD9">
      <w:pPr>
        <w:rPr>
          <w:lang w:val="en-GB"/>
        </w:rPr>
      </w:pPr>
      <w:r w:rsidRPr="003A1E22">
        <w:rPr>
          <w:noProof/>
          <w:lang w:eastAsia="de-DE"/>
        </w:rPr>
        <w:drawing>
          <wp:inline distT="0" distB="0" distL="0" distR="0">
            <wp:extent cx="5346065" cy="6432377"/>
            <wp:effectExtent l="0" t="0" r="6985" b="6985"/>
            <wp:docPr id="12" name="Grafik 12" descr="C:\Users\Hubsi\AppData\Local\Microsoft\Windows\Temporary Internet Files\Content.Word\Schülerlösung Philipp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ubsi\AppData\Local\Microsoft\Windows\Temporary Internet Files\Content.Word\Schülerlösung Philipp 5.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65" r="1635"/>
                    <a:stretch/>
                  </pic:blipFill>
                  <pic:spPr bwMode="auto">
                    <a:xfrm>
                      <a:off x="0" y="0"/>
                      <a:ext cx="5346275" cy="6432629"/>
                    </a:xfrm>
                    <a:prstGeom prst="rect">
                      <a:avLst/>
                    </a:prstGeom>
                    <a:noFill/>
                    <a:ln>
                      <a:noFill/>
                    </a:ln>
                    <a:extLst>
                      <a:ext uri="{53640926-AAD7-44D8-BBD7-CCE9431645EC}">
                        <a14:shadowObscured xmlns:a14="http://schemas.microsoft.com/office/drawing/2010/main"/>
                      </a:ext>
                    </a:extLst>
                  </pic:spPr>
                </pic:pic>
              </a:graphicData>
            </a:graphic>
          </wp:inline>
        </w:drawing>
      </w:r>
    </w:p>
    <w:p w:rsidR="0001288D" w:rsidRPr="003A1E22" w:rsidRDefault="0001288D" w:rsidP="008B5AD9">
      <w:pPr>
        <w:rPr>
          <w:lang w:val="en-GB"/>
        </w:rPr>
      </w:pPr>
    </w:p>
    <w:p w:rsidR="0001288D" w:rsidRPr="003A1E22" w:rsidRDefault="00FE4087" w:rsidP="008B5AD9">
      <w:pPr>
        <w:rPr>
          <w:lang w:val="en-GB"/>
        </w:rPr>
      </w:pPr>
      <w:r w:rsidRPr="003A1E22">
        <w:rPr>
          <w:noProof/>
          <w:lang w:eastAsia="de-DE"/>
        </w:rPr>
        <w:drawing>
          <wp:inline distT="0" distB="0" distL="0" distR="0">
            <wp:extent cx="5346699" cy="1720850"/>
            <wp:effectExtent l="0" t="0" r="6985" b="0"/>
            <wp:docPr id="13" name="Grafik 13" descr="C:\Users\Hubsi\AppData\Local\Microsoft\Windows\Temporary Internet Files\Content.Word\Schülerlösung Philipp 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ubsi\AppData\Local\Microsoft\Windows\Temporary Internet Files\Content.Word\Schülerlösung Philipp 5.2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903"/>
                    <a:stretch/>
                  </pic:blipFill>
                  <pic:spPr bwMode="auto">
                    <a:xfrm>
                      <a:off x="0" y="0"/>
                      <a:ext cx="5345009" cy="1720306"/>
                    </a:xfrm>
                    <a:prstGeom prst="rect">
                      <a:avLst/>
                    </a:prstGeom>
                    <a:noFill/>
                    <a:ln>
                      <a:noFill/>
                    </a:ln>
                    <a:extLst>
                      <a:ext uri="{53640926-AAD7-44D8-BBD7-CCE9431645EC}">
                        <a14:shadowObscured xmlns:a14="http://schemas.microsoft.com/office/drawing/2010/main"/>
                      </a:ext>
                    </a:extLst>
                  </pic:spPr>
                </pic:pic>
              </a:graphicData>
            </a:graphic>
          </wp:inline>
        </w:drawing>
      </w:r>
    </w:p>
    <w:p w:rsidR="00A81791" w:rsidRPr="003A1E22" w:rsidRDefault="00A81791">
      <w:pPr>
        <w:jc w:val="left"/>
        <w:rPr>
          <w:b/>
          <w:sz w:val="24"/>
          <w:szCs w:val="24"/>
          <w:lang w:val="en-GB"/>
        </w:rPr>
      </w:pPr>
      <w:r w:rsidRPr="003A1E22">
        <w:rPr>
          <w:b/>
          <w:sz w:val="24"/>
          <w:szCs w:val="24"/>
          <w:lang w:val="en-GB"/>
        </w:rPr>
        <w:br w:type="page"/>
      </w:r>
    </w:p>
    <w:p w:rsidR="00D6078E" w:rsidRPr="003A1E22" w:rsidRDefault="00E168B7" w:rsidP="00D6078E">
      <w:pPr>
        <w:rPr>
          <w:b/>
          <w:color w:val="284780"/>
          <w:szCs w:val="24"/>
          <w:lang w:val="en-GB"/>
        </w:rPr>
      </w:pPr>
      <w:r>
        <w:rPr>
          <w:b/>
          <w:color w:val="284780"/>
          <w:szCs w:val="24"/>
          <w:lang w:val="en-GB"/>
        </w:rPr>
        <w:lastRenderedPageBreak/>
        <w:t>For</w:t>
      </w:r>
      <w:bookmarkStart w:id="0" w:name="_GoBack"/>
      <w:bookmarkEnd w:id="0"/>
      <w:r w:rsidR="00D6078E" w:rsidRPr="003A1E22">
        <w:rPr>
          <w:b/>
          <w:color w:val="284780"/>
          <w:szCs w:val="24"/>
          <w:lang w:val="en-GB"/>
        </w:rPr>
        <w:t xml:space="preserve"> 6</w:t>
      </w:r>
      <w:r w:rsidR="002C0339" w:rsidRPr="003A1E22">
        <w:rPr>
          <w:b/>
          <w:color w:val="284780"/>
          <w:szCs w:val="24"/>
          <w:lang w:val="en-GB"/>
        </w:rPr>
        <w:t xml:space="preserve"> </w:t>
      </w:r>
      <w:r w:rsidR="002C0339" w:rsidRPr="003A1E22">
        <w:rPr>
          <w:b/>
          <w:color w:val="284780"/>
          <w:szCs w:val="24"/>
          <w:lang w:val="en-GB"/>
        </w:rPr>
        <w:tab/>
        <w:t xml:space="preserve">Optimal Shape of a Honeycomb Cell – Hexagonal </w:t>
      </w:r>
      <w:r w:rsidR="001A27E2" w:rsidRPr="003A1E22">
        <w:rPr>
          <w:b/>
          <w:color w:val="284780"/>
          <w:szCs w:val="24"/>
          <w:lang w:val="en-GB"/>
        </w:rPr>
        <w:t>Base</w:t>
      </w:r>
    </w:p>
    <w:p w:rsidR="0001288D" w:rsidRPr="003A1E22" w:rsidRDefault="0001288D" w:rsidP="00D6078E">
      <w:pPr>
        <w:rPr>
          <w:szCs w:val="24"/>
          <w:lang w:val="en-GB"/>
        </w:rPr>
      </w:pPr>
    </w:p>
    <w:p w:rsidR="00216924" w:rsidRPr="003A1E22" w:rsidRDefault="002C0339" w:rsidP="002C0339">
      <w:pPr>
        <w:rPr>
          <w:rFonts w:asciiTheme="majorHAnsi" w:hAnsiTheme="majorHAnsi"/>
          <w:lang w:val="en-GB"/>
        </w:rPr>
      </w:pPr>
      <w:r w:rsidRPr="003A1E22">
        <w:rPr>
          <w:rFonts w:asciiTheme="majorHAnsi" w:hAnsiTheme="majorHAnsi"/>
          <w:lang w:val="en-GB"/>
        </w:rPr>
        <w:t>Pupils should show that the plane can only be completely covered by triangles, squares or regular hexagons. At each vertex of a polygon in the plane at least three other polygons meet. The sum of the neighbouring interior angles is 360°. For an interior angle of a regular n-</w:t>
      </w:r>
      <w:proofErr w:type="spellStart"/>
      <w:r w:rsidRPr="003A1E22">
        <w:rPr>
          <w:rFonts w:asciiTheme="majorHAnsi" w:hAnsiTheme="majorHAnsi"/>
          <w:lang w:val="en-GB"/>
        </w:rPr>
        <w:t>gon</w:t>
      </w:r>
      <w:proofErr w:type="spellEnd"/>
      <w:r w:rsidRPr="003A1E22">
        <w:rPr>
          <w:rFonts w:asciiTheme="majorHAnsi" w:hAnsiTheme="majorHAnsi"/>
          <w:lang w:val="en-GB"/>
        </w:rPr>
        <w:t xml:space="preserve">, it is valid that: </w:t>
      </w:r>
    </w:p>
    <w:p w:rsidR="00216924" w:rsidRPr="003A1E22" w:rsidRDefault="00D6078E" w:rsidP="00D6078E">
      <w:pPr>
        <w:rPr>
          <w:rFonts w:asciiTheme="majorHAnsi" w:hAnsiTheme="majorHAnsi"/>
          <w:lang w:val="en-GB"/>
        </w:rPr>
      </w:pPr>
      <m:oMathPara>
        <m:oMath>
          <m:r>
            <w:rPr>
              <w:rFonts w:ascii="Cambria Math" w:hAnsi="Cambria Math"/>
              <w:lang w:val="en-GB"/>
            </w:rPr>
            <m:t>α=</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n-2</m:t>
                  </m:r>
                </m:e>
              </m:d>
              <m:r>
                <w:rPr>
                  <w:rFonts w:ascii="Cambria Math" w:hAnsi="Cambria Math"/>
                  <w:lang w:val="en-GB"/>
                </w:rPr>
                <m:t>∙180°</m:t>
              </m:r>
            </m:num>
            <m:den>
              <m:r>
                <w:rPr>
                  <w:rFonts w:ascii="Cambria Math" w:hAnsi="Cambria Math"/>
                  <w:lang w:val="en-GB"/>
                </w:rPr>
                <m:t>n</m:t>
              </m:r>
            </m:den>
          </m:f>
        </m:oMath>
      </m:oMathPara>
    </w:p>
    <w:p w:rsidR="00216924" w:rsidRPr="003A1E22" w:rsidRDefault="00216924" w:rsidP="00D6078E">
      <w:pPr>
        <w:rPr>
          <w:rFonts w:asciiTheme="majorHAnsi" w:hAnsiTheme="majorHAnsi"/>
          <w:lang w:val="en-GB"/>
        </w:rPr>
      </w:pPr>
    </w:p>
    <w:p w:rsidR="00D6078E" w:rsidRPr="003A1E22" w:rsidRDefault="002C0339" w:rsidP="00D6078E">
      <w:pPr>
        <w:rPr>
          <w:rFonts w:asciiTheme="majorHAnsi" w:hAnsiTheme="majorHAnsi"/>
          <w:lang w:val="en-GB"/>
        </w:rPr>
      </w:pPr>
      <w:r w:rsidRPr="003A1E22">
        <w:rPr>
          <w:rFonts w:asciiTheme="majorHAnsi" w:hAnsiTheme="majorHAnsi"/>
          <w:lang w:val="en-GB"/>
        </w:rPr>
        <w:t>This has to be a divisor of 360°, which is only valid for</w:t>
      </w:r>
      <m:oMath>
        <m:r>
          <w:rPr>
            <w:rFonts w:ascii="Cambria Math" w:hAnsi="Cambria Math"/>
            <w:lang w:val="en-GB"/>
          </w:rPr>
          <m:t xml:space="preserve"> n=3</m:t>
        </m:r>
      </m:oMath>
      <w:r w:rsidR="00D6078E" w:rsidRPr="003A1E22">
        <w:rPr>
          <w:rFonts w:asciiTheme="majorHAnsi" w:hAnsiTheme="majorHAnsi"/>
          <w:lang w:val="en-GB"/>
        </w:rPr>
        <w:t xml:space="preserve">, </w:t>
      </w:r>
      <m:oMath>
        <m:r>
          <w:rPr>
            <w:rFonts w:ascii="Cambria Math" w:hAnsi="Cambria Math"/>
            <w:lang w:val="en-GB"/>
          </w:rPr>
          <m:t>4</m:t>
        </m:r>
      </m:oMath>
      <w:r w:rsidR="001A27E2">
        <w:rPr>
          <w:rFonts w:asciiTheme="majorHAnsi" w:hAnsiTheme="majorHAnsi"/>
          <w:lang w:val="en-GB"/>
        </w:rPr>
        <w:t xml:space="preserve"> </w:t>
      </w:r>
      <w:proofErr w:type="gramStart"/>
      <w:r w:rsidR="001A27E2">
        <w:rPr>
          <w:rFonts w:asciiTheme="majorHAnsi" w:hAnsiTheme="majorHAnsi"/>
          <w:lang w:val="en-GB"/>
        </w:rPr>
        <w:t>a</w:t>
      </w:r>
      <w:proofErr w:type="spellStart"/>
      <w:r w:rsidR="00D6078E" w:rsidRPr="003A1E22">
        <w:rPr>
          <w:rFonts w:asciiTheme="majorHAnsi" w:hAnsiTheme="majorHAnsi"/>
          <w:lang w:val="en-GB"/>
        </w:rPr>
        <w:t>nd</w:t>
      </w:r>
      <w:proofErr w:type="spellEnd"/>
      <w:r w:rsidR="00D6078E" w:rsidRPr="003A1E22">
        <w:rPr>
          <w:rFonts w:asciiTheme="majorHAnsi" w:hAnsiTheme="majorHAnsi"/>
          <w:lang w:val="en-GB"/>
        </w:rPr>
        <w:t xml:space="preserve"> </w:t>
      </w:r>
      <w:proofErr w:type="gramEnd"/>
      <m:oMath>
        <m:r>
          <w:rPr>
            <w:rFonts w:ascii="Cambria Math" w:hAnsi="Cambria Math"/>
            <w:lang w:val="en-GB"/>
          </w:rPr>
          <m:t>6</m:t>
        </m:r>
      </m:oMath>
      <w:r w:rsidR="00D6078E" w:rsidRPr="003A1E22">
        <w:rPr>
          <w:rFonts w:asciiTheme="majorHAnsi" w:hAnsiTheme="majorHAnsi"/>
          <w:lang w:val="en-GB"/>
        </w:rPr>
        <w:t>.</w:t>
      </w:r>
    </w:p>
    <w:p w:rsidR="009050C9" w:rsidRPr="003A1E22" w:rsidRDefault="009050C9" w:rsidP="009050C9">
      <w:pPr>
        <w:rPr>
          <w:rFonts w:asciiTheme="majorHAnsi" w:hAnsiTheme="majorHAnsi"/>
          <w:lang w:val="en-GB"/>
        </w:rPr>
      </w:pPr>
    </w:p>
    <w:p w:rsidR="00F94FB1" w:rsidRPr="003A1E22" w:rsidRDefault="002C0339" w:rsidP="009050C9">
      <w:pPr>
        <w:rPr>
          <w:rFonts w:asciiTheme="majorHAnsi" w:hAnsiTheme="majorHAnsi"/>
          <w:lang w:val="en-GB"/>
        </w:rPr>
      </w:pPr>
      <w:r w:rsidRPr="003A1E22">
        <w:rPr>
          <w:rFonts w:asciiTheme="majorHAnsi" w:hAnsiTheme="majorHAnsi"/>
          <w:lang w:val="en-GB"/>
        </w:rPr>
        <w:t xml:space="preserve">In </w:t>
      </w:r>
      <w:r w:rsidR="001A27E2">
        <w:rPr>
          <w:rFonts w:asciiTheme="majorHAnsi" w:hAnsiTheme="majorHAnsi"/>
          <w:lang w:val="en-GB"/>
        </w:rPr>
        <w:t>order to find the minimal perimeter</w:t>
      </w:r>
      <w:r w:rsidRPr="003A1E22">
        <w:rPr>
          <w:rFonts w:asciiTheme="majorHAnsi" w:hAnsiTheme="majorHAnsi"/>
          <w:lang w:val="en-GB"/>
        </w:rPr>
        <w:t xml:space="preserve"> of the polygon, results from task 1 can be used. </w:t>
      </w:r>
    </w:p>
    <w:p w:rsidR="00194073" w:rsidRPr="003A1E22" w:rsidRDefault="00194073" w:rsidP="00D6078E">
      <w:pPr>
        <w:rPr>
          <w:lang w:val="en-GB"/>
        </w:rPr>
      </w:pPr>
    </w:p>
    <w:p w:rsidR="002F76A2" w:rsidRPr="003A1E22" w:rsidRDefault="002C0339" w:rsidP="002F76A2">
      <w:pPr>
        <w:rPr>
          <w:b/>
          <w:color w:val="284780"/>
          <w:szCs w:val="24"/>
          <w:lang w:val="en-GB"/>
        </w:rPr>
      </w:pPr>
      <w:r w:rsidRPr="003A1E22">
        <w:rPr>
          <w:b/>
          <w:color w:val="284780"/>
          <w:szCs w:val="24"/>
          <w:lang w:val="en-GB"/>
        </w:rPr>
        <w:t>For</w:t>
      </w:r>
      <w:r w:rsidR="00936F51" w:rsidRPr="003A1E22">
        <w:rPr>
          <w:b/>
          <w:color w:val="284780"/>
          <w:szCs w:val="24"/>
          <w:lang w:val="en-GB"/>
        </w:rPr>
        <w:t xml:space="preserve"> 7</w:t>
      </w:r>
      <w:r w:rsidRPr="003A1E22">
        <w:rPr>
          <w:b/>
          <w:color w:val="284780"/>
          <w:szCs w:val="24"/>
          <w:lang w:val="en-GB"/>
        </w:rPr>
        <w:tab/>
        <w:t>Optimal Shape of a Honeycomb Cell</w:t>
      </w:r>
      <w:r w:rsidR="001A27E2">
        <w:rPr>
          <w:b/>
          <w:color w:val="284780"/>
          <w:szCs w:val="24"/>
          <w:lang w:val="en-GB"/>
        </w:rPr>
        <w:t xml:space="preserve"> – Optimal Inclination A</w:t>
      </w:r>
      <w:r w:rsidRPr="003A1E22">
        <w:rPr>
          <w:b/>
          <w:color w:val="284780"/>
          <w:szCs w:val="24"/>
          <w:lang w:val="en-GB"/>
        </w:rPr>
        <w:t>ngle</w:t>
      </w:r>
    </w:p>
    <w:p w:rsidR="002F76A2" w:rsidRPr="003A1E22" w:rsidRDefault="002F76A2" w:rsidP="00E665F1">
      <w:pPr>
        <w:rPr>
          <w:lang w:val="en-GB"/>
        </w:rPr>
      </w:pPr>
    </w:p>
    <w:p w:rsidR="009050C9" w:rsidRPr="003A1E22" w:rsidRDefault="002C0339" w:rsidP="009050C9">
      <w:pPr>
        <w:rPr>
          <w:rFonts w:asciiTheme="majorHAnsi" w:hAnsiTheme="majorHAnsi"/>
          <w:lang w:val="en-GB"/>
        </w:rPr>
      </w:pPr>
      <w:r w:rsidRPr="003A1E22">
        <w:rPr>
          <w:rFonts w:asciiTheme="majorHAnsi" w:hAnsiTheme="majorHAnsi"/>
          <w:lang w:val="en-GB"/>
        </w:rPr>
        <w:t xml:space="preserve">The pupils can build a model of a honeycomb cell out of paper. This increases the understanding of the situation. Instructions can be found at: </w:t>
      </w:r>
    </w:p>
    <w:p w:rsidR="00373DB2" w:rsidRPr="003A1E22" w:rsidRDefault="005548C1" w:rsidP="00373DB2">
      <w:pPr>
        <w:jc w:val="left"/>
        <w:rPr>
          <w:rFonts w:asciiTheme="majorHAnsi" w:hAnsiTheme="majorHAnsi"/>
          <w:sz w:val="21"/>
          <w:szCs w:val="21"/>
          <w:lang w:val="en-GB"/>
        </w:rPr>
      </w:pPr>
      <w:hyperlink r:id="rId19" w:history="1">
        <w:r w:rsidR="007B0386" w:rsidRPr="003A1E22">
          <w:rPr>
            <w:rStyle w:val="Hyperlink"/>
            <w:rFonts w:asciiTheme="majorHAnsi" w:hAnsiTheme="majorHAnsi"/>
            <w:color w:val="auto"/>
            <w:sz w:val="21"/>
            <w:szCs w:val="21"/>
            <w:u w:val="none"/>
            <w:lang w:val="en-GB"/>
          </w:rPr>
          <w:t>http://www.friedrich-verlag.de/go/doc/doc_download.cfm?863A9A4813DE4E43ACC8C085D8AD7222</w:t>
        </w:r>
      </w:hyperlink>
    </w:p>
    <w:p w:rsidR="002F76A2" w:rsidRPr="003A1E22" w:rsidRDefault="002F76A2" w:rsidP="00E665F1">
      <w:pPr>
        <w:rPr>
          <w:rFonts w:asciiTheme="majorHAnsi" w:hAnsiTheme="majorHAnsi"/>
          <w:lang w:val="en-GB"/>
        </w:rPr>
      </w:pPr>
    </w:p>
    <w:p w:rsidR="00CE5BA5" w:rsidRPr="003A1E22" w:rsidRDefault="002C0339" w:rsidP="00E665F1">
      <w:pPr>
        <w:rPr>
          <w:lang w:val="en-GB"/>
        </w:rPr>
      </w:pPr>
      <w:r w:rsidRPr="003A1E22">
        <w:rPr>
          <w:rFonts w:asciiTheme="majorHAnsi" w:hAnsiTheme="majorHAnsi"/>
          <w:lang w:val="en-GB"/>
        </w:rPr>
        <w:t xml:space="preserve">This task can only be used in higher class levels as differential equations are needed. </w:t>
      </w:r>
    </w:p>
    <w:p w:rsidR="002F76A2" w:rsidRPr="003A1E22" w:rsidRDefault="002F76A2" w:rsidP="00E665F1">
      <w:pPr>
        <w:rPr>
          <w:lang w:val="en-GB"/>
        </w:rPr>
      </w:pPr>
    </w:p>
    <w:p w:rsidR="00681396" w:rsidRPr="003A1E22" w:rsidRDefault="00681396" w:rsidP="00E665F1">
      <w:pPr>
        <w:rPr>
          <w:lang w:val="en-GB"/>
        </w:rPr>
      </w:pPr>
    </w:p>
    <w:p w:rsidR="002E31D0" w:rsidRPr="003A1E22" w:rsidRDefault="007F1096" w:rsidP="00E665F1">
      <w:pPr>
        <w:rPr>
          <w:b/>
          <w:color w:val="284780"/>
          <w:sz w:val="24"/>
          <w:szCs w:val="24"/>
          <w:lang w:val="en-GB"/>
        </w:rPr>
      </w:pPr>
      <w:r w:rsidRPr="003A1E22">
        <w:rPr>
          <w:b/>
          <w:color w:val="284780"/>
          <w:sz w:val="24"/>
          <w:szCs w:val="24"/>
          <w:lang w:val="en-GB"/>
        </w:rPr>
        <w:t>Methodical Advice</w:t>
      </w:r>
    </w:p>
    <w:p w:rsidR="001C6BEC" w:rsidRPr="003A1E22" w:rsidRDefault="001C6BEC" w:rsidP="00E665F1">
      <w:pPr>
        <w:rPr>
          <w:lang w:val="en-GB"/>
        </w:rPr>
      </w:pPr>
    </w:p>
    <w:p w:rsidR="001C6BEC" w:rsidRPr="003A1E22" w:rsidRDefault="002C0339" w:rsidP="001C6BEC">
      <w:pPr>
        <w:rPr>
          <w:rFonts w:asciiTheme="majorHAnsi" w:hAnsiTheme="majorHAnsi"/>
          <w:lang w:val="en-GB"/>
        </w:rPr>
      </w:pPr>
      <w:r w:rsidRPr="003A1E22">
        <w:rPr>
          <w:rFonts w:asciiTheme="majorHAnsi" w:hAnsiTheme="majorHAnsi"/>
          <w:lang w:val="en-GB"/>
        </w:rPr>
        <w:t xml:space="preserve">It makes sense to solve the tasks together with a partner or in groups. After this, the suggested solutions can be discussed in class. </w:t>
      </w:r>
    </w:p>
    <w:p w:rsidR="001C27F1" w:rsidRPr="003A1E22" w:rsidRDefault="001C27F1" w:rsidP="00E665F1">
      <w:pPr>
        <w:rPr>
          <w:lang w:val="en-GB"/>
        </w:rPr>
      </w:pPr>
    </w:p>
    <w:p w:rsidR="00681396" w:rsidRPr="003A1E22" w:rsidRDefault="00681396" w:rsidP="00E665F1">
      <w:pPr>
        <w:rPr>
          <w:lang w:val="en-GB"/>
        </w:rPr>
      </w:pPr>
    </w:p>
    <w:p w:rsidR="00851BAD" w:rsidRPr="003A1E22" w:rsidRDefault="007F1096" w:rsidP="00E665F1">
      <w:pPr>
        <w:rPr>
          <w:b/>
          <w:color w:val="284780"/>
          <w:sz w:val="24"/>
          <w:szCs w:val="24"/>
          <w:lang w:val="en-GB"/>
        </w:rPr>
      </w:pPr>
      <w:r w:rsidRPr="003A1E22">
        <w:rPr>
          <w:b/>
          <w:color w:val="284780"/>
          <w:sz w:val="24"/>
          <w:szCs w:val="24"/>
          <w:lang w:val="en-GB"/>
        </w:rPr>
        <w:t>Performance Rating</w:t>
      </w:r>
    </w:p>
    <w:p w:rsidR="00851BAD" w:rsidRPr="003A1E22" w:rsidRDefault="00851BAD" w:rsidP="00E665F1">
      <w:pPr>
        <w:rPr>
          <w:lang w:val="en-GB"/>
        </w:rPr>
      </w:pPr>
    </w:p>
    <w:p w:rsidR="000F659A" w:rsidRPr="003A1E22" w:rsidRDefault="00D955B5" w:rsidP="00E665F1">
      <w:pPr>
        <w:rPr>
          <w:lang w:val="en-GB"/>
        </w:rPr>
      </w:pPr>
      <w:r w:rsidRPr="003A1E22">
        <w:rPr>
          <w:rFonts w:asciiTheme="majorHAnsi" w:hAnsiTheme="majorHAnsi"/>
          <w:lang w:val="en-GB"/>
        </w:rPr>
        <w:t>The performance rating can be based on</w:t>
      </w:r>
      <w:r w:rsidR="001A27E2">
        <w:rPr>
          <w:rFonts w:asciiTheme="majorHAnsi" w:hAnsiTheme="majorHAnsi"/>
          <w:lang w:val="en-GB"/>
        </w:rPr>
        <w:t xml:space="preserve"> the</w:t>
      </w:r>
      <w:r w:rsidRPr="003A1E22">
        <w:rPr>
          <w:rFonts w:asciiTheme="majorHAnsi" w:hAnsiTheme="majorHAnsi"/>
          <w:lang w:val="en-GB"/>
        </w:rPr>
        <w:t xml:space="preserve"> drawing up </w:t>
      </w:r>
      <w:r w:rsidR="001A27E2">
        <w:rPr>
          <w:rFonts w:asciiTheme="majorHAnsi" w:hAnsiTheme="majorHAnsi"/>
          <w:lang w:val="en-GB"/>
        </w:rPr>
        <w:t xml:space="preserve">of </w:t>
      </w:r>
      <w:r w:rsidRPr="003A1E22">
        <w:rPr>
          <w:rFonts w:asciiTheme="majorHAnsi" w:hAnsiTheme="majorHAnsi"/>
          <w:lang w:val="en-GB"/>
        </w:rPr>
        <w:t>the models, the work on the computer</w:t>
      </w:r>
      <w:r w:rsidR="001A27E2">
        <w:rPr>
          <w:rFonts w:asciiTheme="majorHAnsi" w:hAnsiTheme="majorHAnsi"/>
          <w:lang w:val="en-GB"/>
        </w:rPr>
        <w:t>,</w:t>
      </w:r>
      <w:r w:rsidRPr="003A1E22">
        <w:rPr>
          <w:rFonts w:asciiTheme="majorHAnsi" w:hAnsiTheme="majorHAnsi"/>
          <w:lang w:val="en-GB"/>
        </w:rPr>
        <w:t xml:space="preserve"> the presentation of the results</w:t>
      </w:r>
      <w:r w:rsidR="001A27E2">
        <w:rPr>
          <w:rFonts w:asciiTheme="majorHAnsi" w:hAnsiTheme="majorHAnsi"/>
          <w:lang w:val="en-GB"/>
        </w:rPr>
        <w:t>,</w:t>
      </w:r>
      <w:r w:rsidRPr="003A1E22">
        <w:rPr>
          <w:rFonts w:asciiTheme="majorHAnsi" w:hAnsiTheme="majorHAnsi"/>
          <w:lang w:val="en-GB"/>
        </w:rPr>
        <w:t xml:space="preserve"> and the way of working. </w:t>
      </w:r>
    </w:p>
    <w:p w:rsidR="00891E11" w:rsidRPr="003A1E22" w:rsidRDefault="00891E11">
      <w:pPr>
        <w:jc w:val="left"/>
        <w:rPr>
          <w:lang w:val="en-GB"/>
        </w:rPr>
      </w:pPr>
    </w:p>
    <w:p w:rsidR="00A81791" w:rsidRPr="003A1E22" w:rsidRDefault="00A81791">
      <w:pPr>
        <w:jc w:val="left"/>
        <w:rPr>
          <w:lang w:val="en-GB"/>
        </w:rPr>
      </w:pPr>
    </w:p>
    <w:p w:rsidR="00851BAD" w:rsidRPr="00AA3DB6" w:rsidRDefault="007F1096" w:rsidP="00E665F1">
      <w:pPr>
        <w:rPr>
          <w:b/>
          <w:color w:val="284780"/>
          <w:sz w:val="24"/>
          <w:szCs w:val="24"/>
        </w:rPr>
      </w:pPr>
      <w:proofErr w:type="spellStart"/>
      <w:r w:rsidRPr="00AA3DB6">
        <w:rPr>
          <w:b/>
          <w:color w:val="284780"/>
          <w:sz w:val="24"/>
          <w:szCs w:val="24"/>
        </w:rPr>
        <w:t>Bibliography</w:t>
      </w:r>
      <w:proofErr w:type="spellEnd"/>
    </w:p>
    <w:p w:rsidR="00851BAD" w:rsidRPr="00AA3DB6" w:rsidRDefault="00851BAD" w:rsidP="00E665F1"/>
    <w:p w:rsidR="00851BAD" w:rsidRPr="00AA3DB6" w:rsidRDefault="003204BE" w:rsidP="009050C9">
      <w:pPr>
        <w:rPr>
          <w:rFonts w:asciiTheme="majorHAnsi" w:hAnsiTheme="majorHAnsi"/>
        </w:rPr>
      </w:pPr>
      <w:proofErr w:type="spellStart"/>
      <w:r w:rsidRPr="00AA3DB6">
        <w:rPr>
          <w:rFonts w:asciiTheme="majorHAnsi" w:hAnsiTheme="majorHAnsi"/>
        </w:rPr>
        <w:t>Schlieker</w:t>
      </w:r>
      <w:proofErr w:type="spellEnd"/>
      <w:r w:rsidRPr="00AA3DB6">
        <w:rPr>
          <w:rFonts w:asciiTheme="majorHAnsi" w:hAnsiTheme="majorHAnsi"/>
        </w:rPr>
        <w:t>, V., Weyers, W. (2002): Bienen bauen besser, in</w:t>
      </w:r>
      <w:r w:rsidR="005122B0" w:rsidRPr="00AA3DB6">
        <w:rPr>
          <w:rFonts w:asciiTheme="majorHAnsi" w:hAnsiTheme="majorHAnsi"/>
        </w:rPr>
        <w:t>:</w:t>
      </w:r>
      <w:r w:rsidRPr="00AA3DB6">
        <w:rPr>
          <w:rFonts w:asciiTheme="majorHAnsi" w:hAnsiTheme="majorHAnsi"/>
        </w:rPr>
        <w:t xml:space="preserve"> </w:t>
      </w:r>
      <w:proofErr w:type="spellStart"/>
      <w:r w:rsidR="005122B0" w:rsidRPr="00AA3DB6">
        <w:rPr>
          <w:rFonts w:asciiTheme="majorHAnsi" w:hAnsiTheme="majorHAnsi"/>
        </w:rPr>
        <w:t>m</w:t>
      </w:r>
      <w:r w:rsidRPr="00AA3DB6">
        <w:rPr>
          <w:rFonts w:asciiTheme="majorHAnsi" w:hAnsiTheme="majorHAnsi"/>
        </w:rPr>
        <w:t>athematik</w:t>
      </w:r>
      <w:proofErr w:type="spellEnd"/>
      <w:r w:rsidRPr="00AA3DB6">
        <w:rPr>
          <w:rFonts w:asciiTheme="majorHAnsi" w:hAnsiTheme="majorHAnsi"/>
        </w:rPr>
        <w:t xml:space="preserve"> lehren, Heft 111, Friedrich Verlag</w:t>
      </w:r>
    </w:p>
    <w:p w:rsidR="003204BE" w:rsidRPr="00AA3DB6" w:rsidRDefault="003204BE" w:rsidP="009050C9">
      <w:pPr>
        <w:rPr>
          <w:rFonts w:asciiTheme="majorHAnsi" w:hAnsiTheme="majorHAnsi"/>
        </w:rPr>
      </w:pPr>
      <w:r w:rsidRPr="00AA3DB6">
        <w:rPr>
          <w:rFonts w:asciiTheme="majorHAnsi" w:hAnsiTheme="majorHAnsi"/>
        </w:rPr>
        <w:t>Dietrich, V., Winter, M, Hrsg. (2003): Architektur des Lebens, Mathematische Anwendungen in Biologie, Chemie, Physik, Cornelsen Volk und Wissen Verlag</w:t>
      </w:r>
    </w:p>
    <w:p w:rsidR="000244EB" w:rsidRPr="00AA3DB6" w:rsidRDefault="003204BE" w:rsidP="009050C9">
      <w:pPr>
        <w:rPr>
          <w:rFonts w:asciiTheme="majorHAnsi" w:hAnsiTheme="majorHAnsi"/>
          <w:spacing w:val="-2"/>
        </w:rPr>
      </w:pPr>
      <w:r w:rsidRPr="00AA3DB6">
        <w:rPr>
          <w:rFonts w:asciiTheme="majorHAnsi" w:hAnsiTheme="majorHAnsi"/>
          <w:spacing w:val="-2"/>
        </w:rPr>
        <w:t xml:space="preserve">Steiner, G., </w:t>
      </w:r>
      <w:proofErr w:type="spellStart"/>
      <w:r w:rsidRPr="00AA3DB6">
        <w:rPr>
          <w:rFonts w:asciiTheme="majorHAnsi" w:hAnsiTheme="majorHAnsi"/>
          <w:spacing w:val="-2"/>
        </w:rPr>
        <w:t>Wilharter</w:t>
      </w:r>
      <w:proofErr w:type="spellEnd"/>
      <w:r w:rsidRPr="00AA3DB6">
        <w:rPr>
          <w:rFonts w:asciiTheme="majorHAnsi" w:hAnsiTheme="majorHAnsi"/>
          <w:spacing w:val="-2"/>
        </w:rPr>
        <w:t>, J. (2007):</w:t>
      </w:r>
      <w:r w:rsidRPr="00AA3DB6">
        <w:rPr>
          <w:rFonts w:asciiTheme="majorHAnsi" w:hAnsiTheme="majorHAnsi"/>
        </w:rPr>
        <w:t xml:space="preserve"> </w:t>
      </w:r>
      <w:r w:rsidRPr="00AA3DB6">
        <w:rPr>
          <w:rFonts w:asciiTheme="majorHAnsi" w:hAnsiTheme="majorHAnsi"/>
          <w:spacing w:val="-2"/>
        </w:rPr>
        <w:t>Mathematik und ihre Anwendungen</w:t>
      </w:r>
      <w:r w:rsidRPr="00AA3DB6">
        <w:rPr>
          <w:rFonts w:asciiTheme="majorHAnsi" w:hAnsiTheme="majorHAnsi"/>
        </w:rPr>
        <w:t xml:space="preserve"> </w:t>
      </w:r>
      <w:r w:rsidRPr="00AA3DB6">
        <w:rPr>
          <w:rFonts w:asciiTheme="majorHAnsi" w:hAnsiTheme="majorHAnsi"/>
          <w:spacing w:val="-2"/>
        </w:rPr>
        <w:t xml:space="preserve">in der Wirtschaft 3, </w:t>
      </w:r>
      <w:proofErr w:type="spellStart"/>
      <w:r w:rsidRPr="00AA3DB6">
        <w:rPr>
          <w:rFonts w:asciiTheme="majorHAnsi" w:hAnsiTheme="majorHAnsi"/>
          <w:spacing w:val="-2"/>
        </w:rPr>
        <w:t>Reniets</w:t>
      </w:r>
      <w:proofErr w:type="spellEnd"/>
      <w:r w:rsidRPr="00AA3DB6">
        <w:rPr>
          <w:rFonts w:asciiTheme="majorHAnsi" w:hAnsiTheme="majorHAnsi"/>
          <w:spacing w:val="-2"/>
        </w:rPr>
        <w:t xml:space="preserve"> Verlag</w:t>
      </w:r>
    </w:p>
    <w:p w:rsidR="000244EB" w:rsidRPr="00AA3DB6" w:rsidRDefault="000244EB" w:rsidP="009050C9">
      <w:pPr>
        <w:rPr>
          <w:rFonts w:asciiTheme="majorHAnsi" w:hAnsiTheme="majorHAnsi"/>
          <w:spacing w:val="-2"/>
        </w:rPr>
      </w:pPr>
    </w:p>
    <w:p w:rsidR="000244EB" w:rsidRPr="00AA3DB6" w:rsidRDefault="000244EB" w:rsidP="009050C9">
      <w:pPr>
        <w:sectPr w:rsidR="000244EB" w:rsidRPr="00AA3DB6" w:rsidSect="00FB0A69">
          <w:footerReference w:type="default" r:id="rId20"/>
          <w:pgSz w:w="11906" w:h="16838"/>
          <w:pgMar w:top="1021" w:right="1021" w:bottom="1021" w:left="1418" w:header="709" w:footer="794" w:gutter="0"/>
          <w:pgNumType w:start="77"/>
          <w:cols w:space="708"/>
          <w:docGrid w:linePitch="360"/>
        </w:sectPr>
      </w:pPr>
    </w:p>
    <w:p w:rsidR="00851BAD" w:rsidRPr="003A1E22" w:rsidRDefault="00EE00CC" w:rsidP="00EE00CC">
      <w:pPr>
        <w:jc w:val="left"/>
        <w:rPr>
          <w:lang w:val="en-GB"/>
        </w:rPr>
      </w:pPr>
      <w:r w:rsidRPr="003A1E22">
        <w:rPr>
          <w:b/>
          <w:sz w:val="32"/>
          <w:szCs w:val="32"/>
          <w:lang w:val="en-GB"/>
        </w:rPr>
        <w:lastRenderedPageBreak/>
        <w:t>Optimization task</w:t>
      </w:r>
      <w:r w:rsidR="00914EA2" w:rsidRPr="003A1E22">
        <w:rPr>
          <w:b/>
          <w:sz w:val="32"/>
          <w:szCs w:val="32"/>
          <w:lang w:val="en-GB"/>
        </w:rPr>
        <w:t xml:space="preserve">: </w:t>
      </w:r>
      <w:r w:rsidRPr="003A1E22">
        <w:rPr>
          <w:b/>
          <w:sz w:val="32"/>
          <w:szCs w:val="32"/>
          <w:lang w:val="en-GB"/>
        </w:rPr>
        <w:t>Which is t</w:t>
      </w:r>
      <w:r w:rsidR="001A27E2">
        <w:rPr>
          <w:b/>
          <w:sz w:val="32"/>
          <w:szCs w:val="32"/>
          <w:lang w:val="en-GB"/>
        </w:rPr>
        <w:t>he Best Shape for a Honeycomb C</w:t>
      </w:r>
      <w:r w:rsidRPr="003A1E22">
        <w:rPr>
          <w:b/>
          <w:sz w:val="32"/>
          <w:szCs w:val="32"/>
          <w:lang w:val="en-GB"/>
        </w:rPr>
        <w:t xml:space="preserve">ell? </w:t>
      </w:r>
    </w:p>
    <w:p w:rsidR="00052C20" w:rsidRPr="003A1E22" w:rsidRDefault="00052C20" w:rsidP="00E665F1">
      <w:pPr>
        <w:rPr>
          <w:lang w:val="en-GB"/>
        </w:rPr>
      </w:pPr>
    </w:p>
    <w:p w:rsidR="00052C20" w:rsidRPr="003A1E22" w:rsidRDefault="00052C20" w:rsidP="00E665F1">
      <w:pPr>
        <w:rPr>
          <w:lang w:val="en-GB"/>
        </w:rPr>
      </w:pPr>
    </w:p>
    <w:p w:rsidR="00914EA2" w:rsidRPr="003A1E22" w:rsidRDefault="00EE00CC" w:rsidP="00E665F1">
      <w:pPr>
        <w:rPr>
          <w:szCs w:val="24"/>
          <w:lang w:val="en-GB"/>
        </w:rPr>
      </w:pPr>
      <w:r w:rsidRPr="003A1E22">
        <w:rPr>
          <w:szCs w:val="24"/>
          <w:lang w:val="en-GB"/>
        </w:rPr>
        <w:t xml:space="preserve">In nature, building styles have improved through evolution and are now almost optimal – for instance the building of a honeycomb cell. But what is optimal in this context? </w:t>
      </w:r>
    </w:p>
    <w:p w:rsidR="00EE00CC" w:rsidRPr="003A1E22" w:rsidRDefault="00EE00CC" w:rsidP="00E665F1">
      <w:pPr>
        <w:rPr>
          <w:szCs w:val="24"/>
          <w:lang w:val="en-GB"/>
        </w:rPr>
      </w:pPr>
    </w:p>
    <w:p w:rsidR="00914EA2" w:rsidRPr="003A1E22" w:rsidRDefault="00EE00CC" w:rsidP="00E665F1">
      <w:pPr>
        <w:rPr>
          <w:szCs w:val="24"/>
          <w:lang w:val="en-GB"/>
        </w:rPr>
      </w:pPr>
      <w:r w:rsidRPr="003A1E22">
        <w:rPr>
          <w:szCs w:val="24"/>
          <w:lang w:val="en-GB"/>
        </w:rPr>
        <w:t>Solve these tasks in order to answer the question</w:t>
      </w:r>
      <w:r w:rsidR="000C6973" w:rsidRPr="003A1E22">
        <w:rPr>
          <w:szCs w:val="24"/>
          <w:lang w:val="en-GB"/>
        </w:rPr>
        <w:t>:</w:t>
      </w:r>
    </w:p>
    <w:p w:rsidR="001C6BEC" w:rsidRPr="003A1E22" w:rsidRDefault="001C6BEC" w:rsidP="00E665F1">
      <w:pPr>
        <w:rPr>
          <w:szCs w:val="24"/>
          <w:lang w:val="en-GB"/>
        </w:rPr>
      </w:pPr>
    </w:p>
    <w:p w:rsidR="00052C20" w:rsidRPr="003A1E22" w:rsidRDefault="00052C20" w:rsidP="00E665F1">
      <w:pPr>
        <w:rPr>
          <w:szCs w:val="24"/>
          <w:lang w:val="en-GB"/>
        </w:rPr>
      </w:pPr>
    </w:p>
    <w:p w:rsidR="00052C20" w:rsidRPr="003A1E22" w:rsidRDefault="00052C20" w:rsidP="00E665F1">
      <w:pPr>
        <w:rPr>
          <w:szCs w:val="24"/>
          <w:lang w:val="en-GB"/>
        </w:rPr>
      </w:pPr>
    </w:p>
    <w:p w:rsidR="00851BAD" w:rsidRPr="003A1E22" w:rsidRDefault="00851BAD" w:rsidP="00E665F1">
      <w:pPr>
        <w:rPr>
          <w:b/>
          <w:sz w:val="24"/>
          <w:szCs w:val="24"/>
          <w:lang w:val="en-GB"/>
        </w:rPr>
      </w:pPr>
      <w:r w:rsidRPr="003A1E22">
        <w:rPr>
          <w:b/>
          <w:sz w:val="24"/>
          <w:szCs w:val="24"/>
          <w:lang w:val="en-GB"/>
        </w:rPr>
        <w:t>1</w:t>
      </w:r>
      <w:r w:rsidRPr="003A1E22">
        <w:rPr>
          <w:b/>
          <w:sz w:val="24"/>
          <w:szCs w:val="24"/>
          <w:lang w:val="en-GB"/>
        </w:rPr>
        <w:tab/>
      </w:r>
      <w:r w:rsidR="00C716E3" w:rsidRPr="003A1E22">
        <w:rPr>
          <w:b/>
          <w:sz w:val="24"/>
          <w:szCs w:val="24"/>
          <w:lang w:val="en-GB"/>
        </w:rPr>
        <w:t>Maximal Area</w:t>
      </w:r>
    </w:p>
    <w:p w:rsidR="00851BAD" w:rsidRPr="003A1E22" w:rsidRDefault="00851BAD" w:rsidP="00E665F1">
      <w:pPr>
        <w:rPr>
          <w:lang w:val="en-GB"/>
        </w:rPr>
      </w:pPr>
    </w:p>
    <w:p w:rsidR="00D82FAC" w:rsidRPr="003A1E22" w:rsidRDefault="009C24FF" w:rsidP="00D82FAC">
      <w:pPr>
        <w:rPr>
          <w:lang w:val="en-GB"/>
        </w:rPr>
      </w:pPr>
      <w:r w:rsidRPr="003A1E22">
        <w:rPr>
          <w:lang w:val="en-GB"/>
        </w:rPr>
        <w:t xml:space="preserve">Given is a piece of rope of a certain length. How can you enclose an area which is as large as possible? Try different geometric shapes. Document your results. </w:t>
      </w:r>
    </w:p>
    <w:p w:rsidR="009C24FF" w:rsidRPr="003A1E22" w:rsidRDefault="009C24FF" w:rsidP="00D82FAC">
      <w:pPr>
        <w:rPr>
          <w:lang w:val="en-GB"/>
        </w:rPr>
      </w:pPr>
    </w:p>
    <w:p w:rsidR="009C24FF" w:rsidRPr="003A1E22" w:rsidRDefault="009C24FF" w:rsidP="00D82FAC">
      <w:pPr>
        <w:rPr>
          <w:lang w:val="en-GB"/>
        </w:rPr>
      </w:pPr>
      <w:r w:rsidRPr="003A1E22">
        <w:rPr>
          <w:lang w:val="en-GB"/>
        </w:rPr>
        <w:t xml:space="preserve">Which is the most adequate shape? Argue your assumption. Use Excel or </w:t>
      </w:r>
      <w:proofErr w:type="spellStart"/>
      <w:r w:rsidRPr="003A1E22">
        <w:rPr>
          <w:lang w:val="en-GB"/>
        </w:rPr>
        <w:t>GeoGebra</w:t>
      </w:r>
      <w:proofErr w:type="spellEnd"/>
      <w:r w:rsidRPr="003A1E22">
        <w:rPr>
          <w:lang w:val="en-GB"/>
        </w:rPr>
        <w:t xml:space="preserve"> to support your claim. </w:t>
      </w:r>
    </w:p>
    <w:p w:rsidR="009C24FF" w:rsidRPr="003A1E22" w:rsidRDefault="009C24FF" w:rsidP="00D82FAC">
      <w:pPr>
        <w:rPr>
          <w:lang w:val="en-GB"/>
        </w:rPr>
      </w:pPr>
    </w:p>
    <w:p w:rsidR="00D82FAC" w:rsidRPr="003A1E22" w:rsidRDefault="009C24FF" w:rsidP="00D82FAC">
      <w:pPr>
        <w:rPr>
          <w:lang w:val="en-GB"/>
        </w:rPr>
      </w:pPr>
      <w:r w:rsidRPr="003A1E22">
        <w:rPr>
          <w:i/>
          <w:lang w:val="en-GB"/>
        </w:rPr>
        <w:t>Hint</w:t>
      </w:r>
      <w:r w:rsidR="00D82FAC" w:rsidRPr="003A1E22">
        <w:rPr>
          <w:lang w:val="en-GB"/>
        </w:rPr>
        <w:t xml:space="preserve">: </w:t>
      </w:r>
      <w:r w:rsidRPr="003A1E22">
        <w:rPr>
          <w:lang w:val="en-GB"/>
        </w:rPr>
        <w:t>Formula for the area of a regular polygon:</w:t>
      </w:r>
      <w:r w:rsidR="001C6BEC" w:rsidRPr="003A1E22">
        <w:rPr>
          <w:lang w:val="en-GB"/>
        </w:rPr>
        <w:t xml:space="preserve"> </w:t>
      </w:r>
      <m:oMath>
        <m:r>
          <w:rPr>
            <w:rFonts w:ascii="Cambria Math" w:hAnsi="Cambria Math"/>
            <w:lang w:val="en-GB"/>
          </w:rPr>
          <m:t>A</m:t>
        </m:r>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r</m:t>
                </m:r>
              </m:e>
              <m:sup>
                <m:r>
                  <m:rPr>
                    <m:sty m:val="p"/>
                  </m:rPr>
                  <w:rPr>
                    <w:rFonts w:ascii="Cambria Math" w:hAnsi="Cambria Math"/>
                    <w:lang w:val="en-GB"/>
                  </w:rPr>
                  <m:t>2</m:t>
                </m:r>
              </m:sup>
            </m:sSup>
          </m:num>
          <m:den>
            <m:r>
              <m:rPr>
                <m:sty m:val="p"/>
              </m:rPr>
              <w:rPr>
                <w:rFonts w:ascii="Cambria Math" w:hAnsi="Cambria Math"/>
                <w:lang w:val="en-GB"/>
              </w:rPr>
              <m:t>2</m:t>
            </m:r>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2π</m:t>
                    </m:r>
                  </m:num>
                  <m:den>
                    <m:r>
                      <w:rPr>
                        <w:rFonts w:ascii="Cambria Math" w:hAnsi="Cambria Math"/>
                        <w:lang w:val="en-GB"/>
                      </w:rPr>
                      <m:t>n</m:t>
                    </m:r>
                  </m:den>
                </m:f>
              </m:e>
            </m:d>
          </m:e>
        </m:func>
      </m:oMath>
    </w:p>
    <w:p w:rsidR="008940ED" w:rsidRPr="003A1E22" w:rsidRDefault="008940ED" w:rsidP="00E665F1">
      <w:pPr>
        <w:rPr>
          <w:lang w:val="en-GB"/>
        </w:rPr>
      </w:pPr>
    </w:p>
    <w:p w:rsidR="00D82FAC" w:rsidRPr="003A1E22" w:rsidRDefault="00D82FAC" w:rsidP="00E665F1">
      <w:pPr>
        <w:rPr>
          <w:lang w:val="en-GB"/>
        </w:rPr>
      </w:pPr>
    </w:p>
    <w:p w:rsidR="00851BAD" w:rsidRPr="003A1E22" w:rsidRDefault="00851BAD" w:rsidP="00E665F1">
      <w:pPr>
        <w:rPr>
          <w:lang w:val="en-GB"/>
        </w:rPr>
      </w:pPr>
    </w:p>
    <w:p w:rsidR="00851BAD" w:rsidRPr="003A1E22" w:rsidRDefault="008940ED" w:rsidP="00E665F1">
      <w:pPr>
        <w:rPr>
          <w:b/>
          <w:sz w:val="24"/>
          <w:szCs w:val="24"/>
          <w:lang w:val="en-GB"/>
        </w:rPr>
      </w:pPr>
      <w:r w:rsidRPr="003A1E22">
        <w:rPr>
          <w:b/>
          <w:sz w:val="24"/>
          <w:szCs w:val="24"/>
          <w:lang w:val="en-GB"/>
        </w:rPr>
        <w:t>2</w:t>
      </w:r>
      <w:r w:rsidRPr="003A1E22">
        <w:rPr>
          <w:b/>
          <w:sz w:val="24"/>
          <w:szCs w:val="24"/>
          <w:lang w:val="en-GB"/>
        </w:rPr>
        <w:tab/>
      </w:r>
      <w:r w:rsidR="009C24FF" w:rsidRPr="003A1E22">
        <w:rPr>
          <w:b/>
          <w:sz w:val="24"/>
          <w:szCs w:val="24"/>
          <w:lang w:val="en-GB"/>
        </w:rPr>
        <w:t>Special Case: Rectangle</w:t>
      </w:r>
    </w:p>
    <w:p w:rsidR="00851BAD" w:rsidRPr="003A1E22" w:rsidRDefault="00851BAD" w:rsidP="00E665F1">
      <w:pPr>
        <w:rPr>
          <w:lang w:val="en-GB"/>
        </w:rPr>
      </w:pPr>
    </w:p>
    <w:p w:rsidR="00D82FAC" w:rsidRPr="003A1E22" w:rsidRDefault="009C24FF" w:rsidP="009C24FF">
      <w:pPr>
        <w:rPr>
          <w:lang w:val="en-GB"/>
        </w:rPr>
      </w:pPr>
      <w:r w:rsidRPr="003A1E22">
        <w:rPr>
          <w:lang w:val="en-GB"/>
        </w:rPr>
        <w:t>Choo</w:t>
      </w:r>
      <w:r w:rsidR="001A27E2">
        <w:rPr>
          <w:lang w:val="en-GB"/>
        </w:rPr>
        <w:t>se a rectangle with given perimeter</w:t>
      </w:r>
      <w:r w:rsidRPr="003A1E22">
        <w:rPr>
          <w:lang w:val="en-GB"/>
        </w:rPr>
        <w:t xml:space="preserve">. Determine the side lengths that </w:t>
      </w:r>
      <w:r w:rsidR="001A27E2">
        <w:rPr>
          <w:lang w:val="en-GB"/>
        </w:rPr>
        <w:t>generate</w:t>
      </w:r>
      <w:r w:rsidRPr="003A1E22">
        <w:rPr>
          <w:lang w:val="en-GB"/>
        </w:rPr>
        <w:t xml:space="preserve"> </w:t>
      </w:r>
      <w:r w:rsidR="001A27E2">
        <w:rPr>
          <w:lang w:val="en-GB"/>
        </w:rPr>
        <w:t>t</w:t>
      </w:r>
      <w:r w:rsidRPr="003A1E22">
        <w:rPr>
          <w:lang w:val="en-GB"/>
        </w:rPr>
        <w:t xml:space="preserve">he largest area. Argue your suggested solution. Are there different approaches? </w:t>
      </w:r>
    </w:p>
    <w:p w:rsidR="00851BAD" w:rsidRPr="003A1E22" w:rsidRDefault="00851BAD" w:rsidP="00E665F1">
      <w:pPr>
        <w:rPr>
          <w:lang w:val="en-GB"/>
        </w:rPr>
      </w:pPr>
    </w:p>
    <w:p w:rsidR="008940ED" w:rsidRPr="003A1E22" w:rsidRDefault="008940ED" w:rsidP="00E665F1">
      <w:pPr>
        <w:rPr>
          <w:lang w:val="en-GB"/>
        </w:rPr>
      </w:pPr>
    </w:p>
    <w:p w:rsidR="00851BAD" w:rsidRPr="003A1E22" w:rsidRDefault="00851BAD" w:rsidP="00E665F1">
      <w:pPr>
        <w:rPr>
          <w:lang w:val="en-GB"/>
        </w:rPr>
      </w:pPr>
    </w:p>
    <w:p w:rsidR="00851BAD" w:rsidRPr="003A1E22" w:rsidRDefault="008940ED" w:rsidP="00E665F1">
      <w:pPr>
        <w:rPr>
          <w:b/>
          <w:sz w:val="24"/>
          <w:szCs w:val="24"/>
          <w:lang w:val="en-GB"/>
        </w:rPr>
      </w:pPr>
      <w:r w:rsidRPr="003A1E22">
        <w:rPr>
          <w:b/>
          <w:sz w:val="24"/>
          <w:szCs w:val="24"/>
          <w:lang w:val="en-GB"/>
        </w:rPr>
        <w:t>3</w:t>
      </w:r>
      <w:r w:rsidRPr="003A1E22">
        <w:rPr>
          <w:b/>
          <w:sz w:val="24"/>
          <w:szCs w:val="24"/>
          <w:lang w:val="en-GB"/>
        </w:rPr>
        <w:tab/>
      </w:r>
      <w:r w:rsidR="00C716E3" w:rsidRPr="003A1E22">
        <w:rPr>
          <w:b/>
          <w:sz w:val="24"/>
          <w:szCs w:val="24"/>
          <w:lang w:val="en-GB"/>
        </w:rPr>
        <w:t>The</w:t>
      </w:r>
      <w:r w:rsidR="001A27E2">
        <w:rPr>
          <w:b/>
          <w:sz w:val="24"/>
          <w:szCs w:val="24"/>
          <w:lang w:val="en-GB"/>
        </w:rPr>
        <w:t xml:space="preserve"> Other Way Round: Minimal Perimeter</w:t>
      </w:r>
    </w:p>
    <w:p w:rsidR="00851BAD" w:rsidRPr="003A1E22" w:rsidRDefault="00851BAD" w:rsidP="00E665F1">
      <w:pPr>
        <w:rPr>
          <w:lang w:val="en-GB"/>
        </w:rPr>
      </w:pPr>
    </w:p>
    <w:p w:rsidR="00221CF4" w:rsidRPr="003A1E22" w:rsidRDefault="009C24FF" w:rsidP="00221CF4">
      <w:pPr>
        <w:rPr>
          <w:lang w:val="en-GB"/>
        </w:rPr>
      </w:pPr>
      <w:r w:rsidRPr="003A1E22">
        <w:rPr>
          <w:lang w:val="en-GB"/>
        </w:rPr>
        <w:t>Consider a rectangle with given area. Which side lengths should it h</w:t>
      </w:r>
      <w:r w:rsidR="001A27E2">
        <w:rPr>
          <w:lang w:val="en-GB"/>
        </w:rPr>
        <w:t>ave to generate a minimal perimeter</w:t>
      </w:r>
      <w:r w:rsidRPr="003A1E22">
        <w:rPr>
          <w:lang w:val="en-GB"/>
        </w:rPr>
        <w:t xml:space="preserve">? Argue your suggested solution. </w:t>
      </w:r>
    </w:p>
    <w:p w:rsidR="00851BAD" w:rsidRPr="003A1E22" w:rsidRDefault="00851BAD" w:rsidP="00E665F1">
      <w:pPr>
        <w:rPr>
          <w:lang w:val="en-GB"/>
        </w:rPr>
      </w:pPr>
    </w:p>
    <w:p w:rsidR="008940ED" w:rsidRPr="003A1E22" w:rsidRDefault="008940ED" w:rsidP="00E665F1">
      <w:pPr>
        <w:rPr>
          <w:lang w:val="en-GB"/>
        </w:rPr>
      </w:pPr>
    </w:p>
    <w:p w:rsidR="00851BAD" w:rsidRPr="003A1E22" w:rsidRDefault="00851BAD" w:rsidP="00E665F1">
      <w:pPr>
        <w:rPr>
          <w:lang w:val="en-GB"/>
        </w:rPr>
      </w:pPr>
    </w:p>
    <w:p w:rsidR="008940ED" w:rsidRPr="003A1E22" w:rsidRDefault="008940ED" w:rsidP="008940ED">
      <w:pPr>
        <w:rPr>
          <w:b/>
          <w:sz w:val="24"/>
          <w:szCs w:val="24"/>
          <w:lang w:val="en-GB"/>
        </w:rPr>
      </w:pPr>
      <w:r w:rsidRPr="003A1E22">
        <w:rPr>
          <w:b/>
          <w:sz w:val="24"/>
          <w:szCs w:val="24"/>
          <w:lang w:val="en-GB"/>
        </w:rPr>
        <w:t>4</w:t>
      </w:r>
      <w:r w:rsidRPr="003A1E22">
        <w:rPr>
          <w:b/>
          <w:sz w:val="24"/>
          <w:szCs w:val="24"/>
          <w:lang w:val="en-GB"/>
        </w:rPr>
        <w:tab/>
      </w:r>
      <w:r w:rsidR="009C24FF" w:rsidRPr="003A1E22">
        <w:rPr>
          <w:b/>
          <w:sz w:val="24"/>
          <w:szCs w:val="24"/>
          <w:lang w:val="en-GB"/>
        </w:rPr>
        <w:t>Special Case: Triangle</w:t>
      </w:r>
    </w:p>
    <w:p w:rsidR="00851BAD" w:rsidRPr="003A1E22" w:rsidRDefault="00851BAD" w:rsidP="00E665F1">
      <w:pPr>
        <w:rPr>
          <w:lang w:val="en-GB"/>
        </w:rPr>
      </w:pPr>
    </w:p>
    <w:p w:rsidR="00297DBC" w:rsidRPr="003A1E22" w:rsidRDefault="00297DBC" w:rsidP="00D82FAC">
      <w:pPr>
        <w:rPr>
          <w:lang w:val="en-GB"/>
        </w:rPr>
      </w:pPr>
      <w:r w:rsidRPr="003A1E22">
        <w:rPr>
          <w:lang w:val="en-GB"/>
        </w:rPr>
        <w:t xml:space="preserve">Examine </w:t>
      </w:r>
      <w:r w:rsidR="001A27E2">
        <w:rPr>
          <w:lang w:val="en-GB"/>
        </w:rPr>
        <w:t>any triangle with a given perimeter</w:t>
      </w:r>
      <w:r w:rsidRPr="003A1E22">
        <w:rPr>
          <w:lang w:val="en-GB"/>
        </w:rPr>
        <w:t xml:space="preserve">. How long should the side lengths be in order to create a maximal area? Argue your suggested solution by considering the area as a function with two variables. </w:t>
      </w:r>
    </w:p>
    <w:p w:rsidR="00297DBC" w:rsidRPr="003A1E22" w:rsidRDefault="00297DBC" w:rsidP="00D82FAC">
      <w:pPr>
        <w:rPr>
          <w:lang w:val="en-GB"/>
        </w:rPr>
      </w:pPr>
    </w:p>
    <w:p w:rsidR="00D82FAC" w:rsidRPr="003A1E22" w:rsidRDefault="00297DBC" w:rsidP="00D82FAC">
      <w:pPr>
        <w:rPr>
          <w:lang w:val="en-GB"/>
        </w:rPr>
      </w:pPr>
      <w:r w:rsidRPr="003A1E22">
        <w:rPr>
          <w:i/>
          <w:lang w:val="en-GB"/>
        </w:rPr>
        <w:t>Hint</w:t>
      </w:r>
      <w:r w:rsidR="00D82FAC" w:rsidRPr="003A1E22">
        <w:rPr>
          <w:lang w:val="en-GB"/>
        </w:rPr>
        <w:t xml:space="preserve">: </w:t>
      </w:r>
      <w:r w:rsidRPr="003A1E22">
        <w:rPr>
          <w:lang w:val="en-GB"/>
        </w:rPr>
        <w:t>Heron’s formula for the area of triangles</w:t>
      </w:r>
      <w:r w:rsidR="00E670D1" w:rsidRPr="003A1E22">
        <w:rPr>
          <w:lang w:val="en-GB"/>
        </w:rPr>
        <w:t>:</w:t>
      </w:r>
      <m:oMath>
        <m:r>
          <w:rPr>
            <w:rFonts w:ascii="Cambria Math" w:hAnsi="Cambria Math"/>
            <w:lang w:val="en-GB"/>
          </w:rPr>
          <m:t xml:space="preserve"> A=</m:t>
        </m:r>
        <m:r>
          <m:rPr>
            <m:sty m:val="p"/>
          </m:rPr>
          <w:rPr>
            <w:rFonts w:ascii="Cambria Math" w:hAnsi="Cambria Math"/>
            <w:lang w:val="en-GB"/>
          </w:rPr>
          <m:t xml:space="preserve"> </m:t>
        </m:r>
        <m:rad>
          <m:radPr>
            <m:degHide m:val="1"/>
            <m:ctrlPr>
              <w:rPr>
                <w:rFonts w:ascii="Cambria Math" w:hAnsi="Cambria Math"/>
                <w:lang w:val="en-GB"/>
              </w:rPr>
            </m:ctrlPr>
          </m:radPr>
          <m:deg/>
          <m:e>
            <m:r>
              <w:rPr>
                <w:rFonts w:ascii="Cambria Math" w:hAnsi="Cambria Math"/>
                <w:lang w:val="en-GB"/>
              </w:rPr>
              <m:t>s(s-a)(s-b)(s-c)</m:t>
            </m:r>
          </m:e>
        </m:rad>
      </m:oMath>
      <w:r w:rsidRPr="003A1E22">
        <w:rPr>
          <w:lang w:val="en-GB"/>
        </w:rPr>
        <w:t>, with</w:t>
      </w:r>
      <w:r w:rsidR="00C63032" w:rsidRPr="003A1E22">
        <w:rPr>
          <w:lang w:val="en-GB"/>
        </w:rPr>
        <w:t xml:space="preserve"> </w:t>
      </w:r>
      <m:oMath>
        <m:r>
          <w:rPr>
            <w:rFonts w:ascii="Cambria Math" w:hAnsi="Cambria Math"/>
            <w:lang w:val="en-GB"/>
          </w:rPr>
          <m:t>s=</m:t>
        </m:r>
        <m:f>
          <m:fPr>
            <m:ctrlPr>
              <w:rPr>
                <w:rFonts w:ascii="Cambria Math" w:hAnsi="Cambria Math"/>
                <w:lang w:val="en-GB"/>
              </w:rPr>
            </m:ctrlPr>
          </m:fPr>
          <m:num>
            <m:r>
              <w:rPr>
                <w:rFonts w:ascii="Cambria Math" w:hAnsi="Cambria Math"/>
                <w:lang w:val="en-GB"/>
              </w:rPr>
              <m:t>P</m:t>
            </m:r>
          </m:num>
          <m:den>
            <m:r>
              <w:rPr>
                <w:rFonts w:ascii="Cambria Math" w:hAnsi="Cambria Math"/>
                <w:lang w:val="en-GB"/>
              </w:rPr>
              <m:t>2</m:t>
            </m:r>
          </m:den>
        </m:f>
        <m:r>
          <w:rPr>
            <w:rFonts w:ascii="Cambria Math" w:hAnsi="Cambria Math"/>
            <w:lang w:val="en-GB"/>
          </w:rPr>
          <m:t>=</m:t>
        </m:r>
        <m:f>
          <m:fPr>
            <m:ctrlPr>
              <w:rPr>
                <w:rFonts w:ascii="Cambria Math" w:hAnsi="Cambria Math"/>
                <w:lang w:val="en-GB"/>
              </w:rPr>
            </m:ctrlPr>
          </m:fPr>
          <m:num>
            <m:r>
              <w:rPr>
                <w:rFonts w:ascii="Cambria Math" w:hAnsi="Cambria Math"/>
                <w:lang w:val="en-GB"/>
              </w:rPr>
              <m:t>a+b+c</m:t>
            </m:r>
          </m:num>
          <m:den>
            <m:r>
              <w:rPr>
                <w:rFonts w:ascii="Cambria Math" w:hAnsi="Cambria Math"/>
                <w:lang w:val="en-GB"/>
              </w:rPr>
              <m:t>2</m:t>
            </m:r>
          </m:den>
        </m:f>
      </m:oMath>
    </w:p>
    <w:p w:rsidR="00506FC6" w:rsidRPr="003A1E22" w:rsidRDefault="00506FC6" w:rsidP="00D82FAC">
      <w:pPr>
        <w:rPr>
          <w:lang w:val="en-GB"/>
        </w:rPr>
      </w:pPr>
    </w:p>
    <w:p w:rsidR="00CD5845" w:rsidRPr="003A1E22" w:rsidRDefault="00CD5845" w:rsidP="00D82FAC">
      <w:pPr>
        <w:rPr>
          <w:lang w:val="en-GB"/>
        </w:rPr>
      </w:pPr>
    </w:p>
    <w:p w:rsidR="00CD5845" w:rsidRPr="003A1E22" w:rsidRDefault="00CD5845" w:rsidP="00D82FAC">
      <w:pPr>
        <w:rPr>
          <w:lang w:val="en-GB"/>
        </w:rPr>
      </w:pPr>
    </w:p>
    <w:p w:rsidR="00D82FAC" w:rsidRPr="003A1E22" w:rsidRDefault="00D82FAC" w:rsidP="00D82FAC">
      <w:pPr>
        <w:rPr>
          <w:b/>
          <w:sz w:val="24"/>
          <w:szCs w:val="24"/>
          <w:lang w:val="en-GB"/>
        </w:rPr>
      </w:pPr>
      <w:r w:rsidRPr="003A1E22">
        <w:rPr>
          <w:b/>
          <w:sz w:val="24"/>
          <w:szCs w:val="24"/>
          <w:lang w:val="en-GB"/>
        </w:rPr>
        <w:t>5</w:t>
      </w:r>
      <w:r w:rsidRPr="003A1E22">
        <w:rPr>
          <w:b/>
          <w:sz w:val="24"/>
          <w:szCs w:val="24"/>
          <w:lang w:val="en-GB"/>
        </w:rPr>
        <w:tab/>
      </w:r>
      <w:r w:rsidR="00297DBC" w:rsidRPr="003A1E22">
        <w:rPr>
          <w:b/>
          <w:sz w:val="24"/>
          <w:szCs w:val="24"/>
          <w:lang w:val="en-GB"/>
        </w:rPr>
        <w:t>From Plane to Space</w:t>
      </w:r>
    </w:p>
    <w:p w:rsidR="00506FC6" w:rsidRPr="003A1E22" w:rsidRDefault="00506FC6" w:rsidP="00D82FAC">
      <w:pPr>
        <w:rPr>
          <w:lang w:val="en-GB"/>
        </w:rPr>
      </w:pPr>
    </w:p>
    <w:p w:rsidR="00506FC6" w:rsidRPr="003A1E22" w:rsidRDefault="00297DBC" w:rsidP="00D82FAC">
      <w:pPr>
        <w:rPr>
          <w:lang w:val="en-GB"/>
        </w:rPr>
      </w:pPr>
      <w:r w:rsidRPr="003A1E22">
        <w:rPr>
          <w:lang w:val="en-GB"/>
        </w:rPr>
        <w:t xml:space="preserve">Translate tasks 2 and 3 to the three dimensional space. Find optimal solutions for this as well.  </w:t>
      </w:r>
    </w:p>
    <w:p w:rsidR="00851BAD" w:rsidRPr="003A1E22" w:rsidRDefault="00851BAD" w:rsidP="00E665F1">
      <w:pPr>
        <w:rPr>
          <w:lang w:val="en-GB"/>
        </w:rPr>
      </w:pPr>
    </w:p>
    <w:p w:rsidR="00506FC6" w:rsidRPr="003A1E22" w:rsidRDefault="00506FC6" w:rsidP="00E665F1">
      <w:pPr>
        <w:rPr>
          <w:b/>
          <w:sz w:val="24"/>
          <w:szCs w:val="24"/>
          <w:lang w:val="en-GB"/>
        </w:rPr>
      </w:pPr>
      <w:r w:rsidRPr="003A1E22">
        <w:rPr>
          <w:b/>
          <w:sz w:val="24"/>
          <w:szCs w:val="24"/>
          <w:lang w:val="en-GB"/>
        </w:rPr>
        <w:t>6</w:t>
      </w:r>
      <w:r w:rsidRPr="003A1E22">
        <w:rPr>
          <w:b/>
          <w:sz w:val="24"/>
          <w:szCs w:val="24"/>
          <w:lang w:val="en-GB"/>
        </w:rPr>
        <w:tab/>
        <w:t>O</w:t>
      </w:r>
      <w:r w:rsidR="00297DBC" w:rsidRPr="003A1E22">
        <w:rPr>
          <w:b/>
          <w:sz w:val="24"/>
          <w:szCs w:val="24"/>
          <w:lang w:val="en-GB"/>
        </w:rPr>
        <w:t>ptimal</w:t>
      </w:r>
      <w:r w:rsidR="00F21314" w:rsidRPr="003A1E22">
        <w:rPr>
          <w:b/>
          <w:sz w:val="24"/>
          <w:szCs w:val="24"/>
          <w:lang w:val="en-GB"/>
        </w:rPr>
        <w:t xml:space="preserve"> Shape of a H</w:t>
      </w:r>
      <w:r w:rsidR="00297DBC" w:rsidRPr="003A1E22">
        <w:rPr>
          <w:b/>
          <w:sz w:val="24"/>
          <w:szCs w:val="24"/>
          <w:lang w:val="en-GB"/>
        </w:rPr>
        <w:t>oneycom</w:t>
      </w:r>
      <w:r w:rsidR="00F21314" w:rsidRPr="003A1E22">
        <w:rPr>
          <w:b/>
          <w:sz w:val="24"/>
          <w:szCs w:val="24"/>
          <w:lang w:val="en-GB"/>
        </w:rPr>
        <w:t>b Cell</w:t>
      </w:r>
      <w:r w:rsidR="00297DBC" w:rsidRPr="003A1E22">
        <w:rPr>
          <w:b/>
          <w:sz w:val="24"/>
          <w:szCs w:val="24"/>
          <w:lang w:val="en-GB"/>
        </w:rPr>
        <w:t xml:space="preserve"> –</w:t>
      </w:r>
      <w:r w:rsidR="00F21314" w:rsidRPr="003A1E22">
        <w:rPr>
          <w:b/>
          <w:sz w:val="24"/>
          <w:szCs w:val="24"/>
          <w:lang w:val="en-GB"/>
        </w:rPr>
        <w:t xml:space="preserve"> Hexagonal B</w:t>
      </w:r>
      <w:r w:rsidR="00297DBC" w:rsidRPr="003A1E22">
        <w:rPr>
          <w:b/>
          <w:sz w:val="24"/>
          <w:szCs w:val="24"/>
          <w:lang w:val="en-GB"/>
        </w:rPr>
        <w:t>ase</w:t>
      </w:r>
    </w:p>
    <w:p w:rsidR="00C63032" w:rsidRPr="003A1E22" w:rsidRDefault="00C63032" w:rsidP="00E665F1">
      <w:pPr>
        <w:rPr>
          <w:szCs w:val="24"/>
          <w:lang w:val="en-GB"/>
        </w:rPr>
      </w:pPr>
    </w:p>
    <w:p w:rsidR="00297DBC" w:rsidRPr="003A1E22" w:rsidRDefault="00297DBC" w:rsidP="00E665F1">
      <w:pPr>
        <w:rPr>
          <w:lang w:val="en-GB"/>
        </w:rPr>
      </w:pPr>
      <w:r w:rsidRPr="003A1E22">
        <w:rPr>
          <w:lang w:val="en-GB"/>
        </w:rPr>
        <w:t xml:space="preserve">Firstly the problem is </w:t>
      </w:r>
      <w:r w:rsidR="001A27E2" w:rsidRPr="003A1E22">
        <w:rPr>
          <w:lang w:val="en-GB"/>
        </w:rPr>
        <w:t>considered</w:t>
      </w:r>
      <w:r w:rsidRPr="003A1E22">
        <w:rPr>
          <w:lang w:val="en-GB"/>
        </w:rPr>
        <w:t xml:space="preserve"> in a plane. The honeycomb cells completely cover the plane. </w:t>
      </w:r>
    </w:p>
    <w:p w:rsidR="008A60AE" w:rsidRPr="003A1E22" w:rsidRDefault="00297DBC" w:rsidP="00F21314">
      <w:pPr>
        <w:rPr>
          <w:lang w:val="en-GB"/>
        </w:rPr>
      </w:pPr>
      <w:r w:rsidRPr="003A1E22">
        <w:rPr>
          <w:lang w:val="en-GB"/>
        </w:rPr>
        <w:t xml:space="preserve">Which polygons </w:t>
      </w:r>
      <w:r w:rsidR="00F21314" w:rsidRPr="003A1E22">
        <w:rPr>
          <w:lang w:val="en-GB"/>
        </w:rPr>
        <w:t>are adequate for this?</w:t>
      </w:r>
    </w:p>
    <w:p w:rsidR="00C63032" w:rsidRPr="003A1E22" w:rsidRDefault="00F21314" w:rsidP="00E665F1">
      <w:pPr>
        <w:rPr>
          <w:lang w:val="en-GB"/>
        </w:rPr>
      </w:pPr>
      <w:r w:rsidRPr="003A1E22">
        <w:rPr>
          <w:i/>
          <w:lang w:val="en-GB"/>
        </w:rPr>
        <w:lastRenderedPageBreak/>
        <w:t>Hint</w:t>
      </w:r>
      <w:r w:rsidRPr="003A1E22">
        <w:rPr>
          <w:lang w:val="en-GB"/>
        </w:rPr>
        <w:t>: formula for the sum of the interior angles of a regular n-</w:t>
      </w:r>
      <w:proofErr w:type="spellStart"/>
      <w:r w:rsidRPr="003A1E22">
        <w:rPr>
          <w:lang w:val="en-GB"/>
        </w:rPr>
        <w:t>gon</w:t>
      </w:r>
      <w:proofErr w:type="spellEnd"/>
      <w:r w:rsidR="00441620" w:rsidRPr="003A1E22">
        <w:rPr>
          <w:lang w:val="en-GB"/>
        </w:rPr>
        <w:t>:</w:t>
      </w:r>
      <w:r w:rsidR="00C63032" w:rsidRPr="003A1E22">
        <w:rPr>
          <w:lang w:val="en-GB"/>
        </w:rPr>
        <w:t xml:space="preserve"> </w:t>
      </w:r>
      <m:oMath>
        <m:r>
          <w:rPr>
            <w:rFonts w:ascii="Cambria Math" w:hAnsi="Cambria Math"/>
            <w:lang w:val="en-GB"/>
          </w:rPr>
          <m:t>α=</m:t>
        </m:r>
        <m:f>
          <m:fPr>
            <m:ctrlPr>
              <w:rPr>
                <w:rFonts w:ascii="Cambria Math" w:hAnsi="Cambria Math"/>
                <w:lang w:val="en-GB"/>
              </w:rPr>
            </m:ctrlPr>
          </m:fPr>
          <m:num>
            <m:d>
              <m:dPr>
                <m:ctrlPr>
                  <w:rPr>
                    <w:rFonts w:ascii="Cambria Math" w:hAnsi="Cambria Math"/>
                    <w:lang w:val="en-GB"/>
                  </w:rPr>
                </m:ctrlPr>
              </m:dPr>
              <m:e>
                <m:r>
                  <w:rPr>
                    <w:rFonts w:ascii="Cambria Math" w:hAnsi="Cambria Math"/>
                    <w:lang w:val="en-GB"/>
                  </w:rPr>
                  <m:t>n-2</m:t>
                </m:r>
              </m:e>
            </m:d>
            <m:r>
              <w:rPr>
                <w:rFonts w:ascii="Cambria Math" w:hAnsi="Cambria Math"/>
                <w:lang w:val="en-GB"/>
              </w:rPr>
              <m:t>∙180°</m:t>
            </m:r>
          </m:num>
          <m:den>
            <m:r>
              <w:rPr>
                <w:rFonts w:ascii="Cambria Math" w:hAnsi="Cambria Math"/>
                <w:lang w:val="en-GB"/>
              </w:rPr>
              <m:t>n</m:t>
            </m:r>
          </m:den>
        </m:f>
      </m:oMath>
    </w:p>
    <w:p w:rsidR="00462C36" w:rsidRPr="003A1E22" w:rsidRDefault="00462C36" w:rsidP="00E665F1">
      <w:pPr>
        <w:rPr>
          <w:lang w:val="en-GB"/>
        </w:rPr>
      </w:pPr>
    </w:p>
    <w:p w:rsidR="00187735" w:rsidRPr="003A1E22" w:rsidRDefault="00F21314" w:rsidP="00E665F1">
      <w:pPr>
        <w:rPr>
          <w:lang w:val="en-GB"/>
        </w:rPr>
      </w:pPr>
      <w:r w:rsidRPr="003A1E22">
        <w:rPr>
          <w:lang w:val="en-GB"/>
        </w:rPr>
        <w:t>Which of these</w:t>
      </w:r>
      <w:r w:rsidR="001A27E2">
        <w:rPr>
          <w:lang w:val="en-GB"/>
        </w:rPr>
        <w:t xml:space="preserve"> polygons has the minimal perimeter</w:t>
      </w:r>
      <w:r w:rsidR="00462C36" w:rsidRPr="003A1E22">
        <w:rPr>
          <w:lang w:val="en-GB"/>
        </w:rPr>
        <w:t xml:space="preserve">? </w:t>
      </w:r>
    </w:p>
    <w:p w:rsidR="00187735" w:rsidRPr="003A1E22" w:rsidRDefault="00187735" w:rsidP="00E665F1">
      <w:pPr>
        <w:rPr>
          <w:lang w:val="en-GB"/>
        </w:rPr>
      </w:pPr>
    </w:p>
    <w:p w:rsidR="00187735" w:rsidRPr="003A1E22" w:rsidRDefault="00F21314" w:rsidP="00E665F1">
      <w:pPr>
        <w:rPr>
          <w:lang w:val="en-GB"/>
        </w:rPr>
      </w:pPr>
      <w:r w:rsidRPr="003A1E22">
        <w:rPr>
          <w:i/>
          <w:lang w:val="en-GB"/>
        </w:rPr>
        <w:t>Hint</w:t>
      </w:r>
      <w:r w:rsidR="00187735" w:rsidRPr="003A1E22">
        <w:rPr>
          <w:lang w:val="en-GB"/>
        </w:rPr>
        <w:t xml:space="preserve">: </w:t>
      </w:r>
      <w:r w:rsidRPr="003A1E22">
        <w:rPr>
          <w:lang w:val="en-GB"/>
        </w:rPr>
        <w:t>Use the solution of task 1</w:t>
      </w:r>
    </w:p>
    <w:p w:rsidR="00187735" w:rsidRPr="003A1E22" w:rsidRDefault="00187735" w:rsidP="00E665F1">
      <w:pPr>
        <w:rPr>
          <w:lang w:val="en-GB"/>
        </w:rPr>
      </w:pPr>
    </w:p>
    <w:p w:rsidR="00C63032" w:rsidRPr="003A1E22" w:rsidRDefault="00C63032" w:rsidP="00E665F1">
      <w:pPr>
        <w:rPr>
          <w:lang w:val="en-GB"/>
        </w:rPr>
      </w:pPr>
    </w:p>
    <w:p w:rsidR="00052C20" w:rsidRPr="003A1E22" w:rsidRDefault="00052C20" w:rsidP="00E665F1">
      <w:pPr>
        <w:rPr>
          <w:lang w:val="en-GB"/>
        </w:rPr>
      </w:pPr>
    </w:p>
    <w:p w:rsidR="00C63032" w:rsidRPr="003A1E22" w:rsidRDefault="00052C20" w:rsidP="00E665F1">
      <w:pPr>
        <w:rPr>
          <w:b/>
          <w:sz w:val="24"/>
          <w:szCs w:val="24"/>
          <w:lang w:val="en-GB"/>
        </w:rPr>
      </w:pPr>
      <w:r w:rsidRPr="003A1E22">
        <w:rPr>
          <w:b/>
          <w:sz w:val="24"/>
          <w:szCs w:val="24"/>
          <w:lang w:val="en-GB"/>
        </w:rPr>
        <w:t>7</w:t>
      </w:r>
      <w:r w:rsidR="00F21314" w:rsidRPr="003A1E22">
        <w:rPr>
          <w:b/>
          <w:sz w:val="24"/>
          <w:szCs w:val="24"/>
          <w:lang w:val="en-GB"/>
        </w:rPr>
        <w:tab/>
        <w:t>Optimal Shape of a Honeycomb Cell</w:t>
      </w:r>
      <w:r w:rsidR="001A27E2">
        <w:rPr>
          <w:b/>
          <w:sz w:val="24"/>
          <w:szCs w:val="24"/>
          <w:lang w:val="en-GB"/>
        </w:rPr>
        <w:t xml:space="preserve"> – Optimal Inclination A</w:t>
      </w:r>
      <w:r w:rsidR="00F21314" w:rsidRPr="003A1E22">
        <w:rPr>
          <w:b/>
          <w:sz w:val="24"/>
          <w:szCs w:val="24"/>
          <w:lang w:val="en-GB"/>
        </w:rPr>
        <w:t>ngle</w:t>
      </w:r>
    </w:p>
    <w:p w:rsidR="00506FC6" w:rsidRPr="003A1E22" w:rsidRDefault="006E0AA1" w:rsidP="00E665F1">
      <w:pPr>
        <w:rPr>
          <w:lang w:val="en-GB"/>
        </w:rPr>
      </w:pPr>
      <w:r w:rsidRPr="003A1E22">
        <w:rPr>
          <w:noProof/>
          <w:lang w:eastAsia="de-DE"/>
        </w:rPr>
        <w:drawing>
          <wp:anchor distT="0" distB="0" distL="114300" distR="114300" simplePos="0" relativeHeight="251658240" behindDoc="1" locked="0" layoutInCell="1" allowOverlap="1">
            <wp:simplePos x="0" y="0"/>
            <wp:positionH relativeFrom="column">
              <wp:posOffset>-31115</wp:posOffset>
            </wp:positionH>
            <wp:positionV relativeFrom="paragraph">
              <wp:posOffset>184785</wp:posOffset>
            </wp:positionV>
            <wp:extent cx="1350645" cy="2228850"/>
            <wp:effectExtent l="0" t="0" r="0" b="0"/>
            <wp:wrapTight wrapText="bothSides">
              <wp:wrapPolygon edited="0">
                <wp:start x="0" y="0"/>
                <wp:lineTo x="0" y="21415"/>
                <wp:lineTo x="21326" y="21415"/>
                <wp:lineTo x="21326" y="0"/>
                <wp:lineTo x="0" y="0"/>
              </wp:wrapPolygon>
            </wp:wrapTight>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350645" cy="2228850"/>
                    </a:xfrm>
                    <a:prstGeom prst="rect">
                      <a:avLst/>
                    </a:prstGeom>
                    <a:noFill/>
                    <a:ln w="9525">
                      <a:noFill/>
                      <a:miter lim="800000"/>
                      <a:headEnd/>
                      <a:tailEnd/>
                    </a:ln>
                  </pic:spPr>
                </pic:pic>
              </a:graphicData>
            </a:graphic>
          </wp:anchor>
        </w:drawing>
      </w:r>
    </w:p>
    <w:p w:rsidR="00F21314" w:rsidRPr="003A1E22" w:rsidRDefault="00F21314" w:rsidP="00E665F1">
      <w:pPr>
        <w:rPr>
          <w:lang w:val="en-GB"/>
        </w:rPr>
      </w:pPr>
      <w:r w:rsidRPr="003A1E22">
        <w:rPr>
          <w:lang w:val="en-GB"/>
        </w:rPr>
        <w:t>The figure shows the model of a honeycomb cell.</w:t>
      </w:r>
      <w:r w:rsidR="00E22C06">
        <w:rPr>
          <w:lang w:val="en-GB"/>
        </w:rPr>
        <w:t xml:space="preserve"> You can see that the top is no</w:t>
      </w:r>
      <w:r w:rsidRPr="003A1E22">
        <w:rPr>
          <w:lang w:val="en-GB"/>
        </w:rPr>
        <w:t xml:space="preserve"> plane hexagon. The biologist D’Arcy discovered that the </w:t>
      </w:r>
      <w:r w:rsidR="00E22C06" w:rsidRPr="003A1E22">
        <w:rPr>
          <w:lang w:val="en-GB"/>
        </w:rPr>
        <w:t>surface</w:t>
      </w:r>
      <w:r w:rsidR="00E22C06">
        <w:rPr>
          <w:lang w:val="en-GB"/>
        </w:rPr>
        <w:t xml:space="preserve"> area</w:t>
      </w:r>
      <w:r w:rsidRPr="003A1E22">
        <w:rPr>
          <w:lang w:val="en-GB"/>
        </w:rPr>
        <w:t xml:space="preserve"> is just dependent of the inclination angle </w:t>
      </w:r>
      <w:r w:rsidR="001325C6" w:rsidRPr="003A1E22">
        <w:rPr>
          <w:lang w:val="en-GB"/>
        </w:rPr>
        <w:t>of the</w:t>
      </w:r>
      <w:r w:rsidRPr="003A1E22">
        <w:rPr>
          <w:lang w:val="en-GB"/>
        </w:rPr>
        <w:t xml:space="preserve"> three areas forming the top of the cell. He even found a formula for this: </w:t>
      </w:r>
    </w:p>
    <w:p w:rsidR="00F21314" w:rsidRPr="003A1E22" w:rsidRDefault="00F21314" w:rsidP="00E665F1">
      <w:pPr>
        <w:rPr>
          <w:lang w:val="en-GB"/>
        </w:rPr>
      </w:pPr>
    </w:p>
    <w:p w:rsidR="00337912" w:rsidRPr="003A1E22" w:rsidRDefault="00E22C06" w:rsidP="00E665F1">
      <w:pPr>
        <w:rPr>
          <w:lang w:val="en-GB"/>
        </w:rPr>
      </w:pPr>
      <m:oMathPara>
        <m:oMath>
          <m:r>
            <w:rPr>
              <w:rFonts w:ascii="Cambria Math" w:hAnsi="Cambria Math"/>
              <w:lang w:val="en-GB"/>
            </w:rPr>
            <m:t>S</m:t>
          </m:r>
          <m:d>
            <m:dPr>
              <m:ctrlPr>
                <w:rPr>
                  <w:rFonts w:ascii="Cambria Math" w:hAnsi="Cambria Math"/>
                  <w:i/>
                  <w:lang w:val="en-GB"/>
                </w:rPr>
              </m:ctrlPr>
            </m:dPr>
            <m:e>
              <m:r>
                <w:rPr>
                  <w:rFonts w:ascii="Cambria Math" w:hAnsi="Cambria Math"/>
                  <w:lang w:val="en-GB"/>
                </w:rPr>
                <m:t>α</m:t>
              </m:r>
            </m:e>
          </m:d>
          <m:r>
            <w:rPr>
              <w:rFonts w:ascii="Cambria Math" w:hAnsi="Cambria Math"/>
              <w:lang w:val="en-GB"/>
            </w:rPr>
            <m:t>=6ab+</m:t>
          </m:r>
          <m:f>
            <m:fPr>
              <m:ctrlPr>
                <w:rPr>
                  <w:rFonts w:ascii="Cambria Math" w:hAnsi="Cambria Math"/>
                  <w:i/>
                  <w:lang w:val="en-GB"/>
                </w:rPr>
              </m:ctrlPr>
            </m:fPr>
            <m:num>
              <m:r>
                <w:rPr>
                  <w:rFonts w:ascii="Cambria Math" w:hAnsi="Cambria Math"/>
                  <w:lang w:val="en-GB"/>
                </w:rPr>
                <m:t>3</m:t>
              </m:r>
              <m:sSup>
                <m:sSupPr>
                  <m:ctrlPr>
                    <w:rPr>
                      <w:rFonts w:ascii="Cambria Math" w:hAnsi="Cambria Math"/>
                      <w:i/>
                      <w:lang w:val="en-GB"/>
                    </w:rPr>
                  </m:ctrlPr>
                </m:sSupPr>
                <m:e>
                  <m:r>
                    <w:rPr>
                      <w:rFonts w:ascii="Cambria Math" w:hAnsi="Cambria Math"/>
                      <w:lang w:val="en-GB"/>
                    </w:rPr>
                    <m:t>a</m:t>
                  </m:r>
                </m:e>
                <m:sup>
                  <m:r>
                    <w:rPr>
                      <w:rFonts w:ascii="Cambria Math" w:hAnsi="Cambria Math"/>
                      <w:lang w:val="en-GB"/>
                    </w:rPr>
                    <m:t>2</m:t>
                  </m:r>
                </m:sup>
              </m:sSup>
            </m:num>
            <m:den>
              <m:r>
                <w:rPr>
                  <w:rFonts w:ascii="Cambria Math" w:hAnsi="Cambria Math"/>
                  <w:lang w:val="en-GB"/>
                </w:rPr>
                <m:t>2</m:t>
              </m:r>
            </m:den>
          </m:f>
          <m:d>
            <m:dPr>
              <m:ctrlPr>
                <w:rPr>
                  <w:rFonts w:ascii="Cambria Math" w:hAnsi="Cambria Math"/>
                  <w:i/>
                  <w:lang w:val="en-GB"/>
                </w:rPr>
              </m:ctrlPr>
            </m:dPr>
            <m:e>
              <m:f>
                <m:fPr>
                  <m:ctrlPr>
                    <w:rPr>
                      <w:rFonts w:ascii="Cambria Math" w:hAnsi="Cambria Math"/>
                      <w:i/>
                      <w:lang w:val="en-GB"/>
                    </w:rPr>
                  </m:ctrlPr>
                </m:fPr>
                <m:num>
                  <m:rad>
                    <m:radPr>
                      <m:degHide m:val="1"/>
                      <m:ctrlPr>
                        <w:rPr>
                          <w:rFonts w:ascii="Cambria Math" w:hAnsi="Cambria Math"/>
                          <w:i/>
                          <w:lang w:val="en-GB"/>
                        </w:rPr>
                      </m:ctrlPr>
                    </m:radPr>
                    <m:deg/>
                    <m:e>
                      <m:r>
                        <w:rPr>
                          <w:rFonts w:ascii="Cambria Math" w:hAnsi="Cambria Math"/>
                          <w:lang w:val="en-GB"/>
                        </w:rPr>
                        <m:t>3</m:t>
                      </m:r>
                    </m:e>
                  </m:rad>
                  <m:r>
                    <w:rPr>
                      <w:rFonts w:ascii="Cambria Math" w:hAnsi="Cambria Math"/>
                      <w:lang w:val="en-GB"/>
                    </w:rPr>
                    <m:t>-</m:t>
                  </m:r>
                  <m:r>
                    <m:rPr>
                      <m:sty m:val="p"/>
                    </m:rPr>
                    <w:rPr>
                      <w:rFonts w:ascii="Cambria Math" w:hAnsi="Cambria Math"/>
                      <w:lang w:val="en-GB"/>
                    </w:rPr>
                    <m:t>cos</m:t>
                  </m:r>
                  <m:r>
                    <w:rPr>
                      <w:rFonts w:ascii="Cambria Math" w:hAnsi="Cambria Math"/>
                      <w:lang w:val="en-GB"/>
                    </w:rPr>
                    <m:t>(α)</m:t>
                  </m:r>
                </m:num>
                <m:den>
                  <m:r>
                    <m:rPr>
                      <m:sty m:val="p"/>
                    </m:rPr>
                    <w:rPr>
                      <w:rFonts w:ascii="Cambria Math" w:hAnsi="Cambria Math"/>
                      <w:lang w:val="en-GB"/>
                    </w:rPr>
                    <m:t>sin</m:t>
                  </m:r>
                  <m:r>
                    <w:rPr>
                      <w:rFonts w:ascii="Cambria Math" w:hAnsi="Cambria Math"/>
                      <w:lang w:val="en-GB"/>
                    </w:rPr>
                    <m:t>(α)</m:t>
                  </m:r>
                </m:den>
              </m:f>
            </m:e>
          </m:d>
        </m:oMath>
      </m:oMathPara>
    </w:p>
    <w:p w:rsidR="00337912" w:rsidRPr="003A1E22" w:rsidRDefault="00337912" w:rsidP="00E665F1">
      <w:pPr>
        <w:rPr>
          <w:lang w:val="en-GB"/>
        </w:rPr>
      </w:pPr>
    </w:p>
    <w:p w:rsidR="00632292" w:rsidRPr="003A1E22" w:rsidRDefault="00E22C06" w:rsidP="006E0AA1">
      <w:pPr>
        <w:rPr>
          <w:lang w:val="en-GB"/>
        </w:rPr>
      </w:pPr>
      <w:r>
        <w:rPr>
          <w:lang w:val="en-GB"/>
        </w:rPr>
        <w:t xml:space="preserve">Here, </w:t>
      </w:r>
      <w:r w:rsidR="00632292" w:rsidRPr="003A1E22">
        <w:rPr>
          <w:lang w:val="en-GB"/>
        </w:rPr>
        <w:t xml:space="preserve"> </w:t>
      </w:r>
      <m:oMath>
        <m:r>
          <w:rPr>
            <w:rFonts w:ascii="Cambria Math" w:hAnsi="Cambria Math"/>
            <w:lang w:val="en-GB"/>
          </w:rPr>
          <m:t>a</m:t>
        </m:r>
      </m:oMath>
      <w:r w:rsidR="00F21314" w:rsidRPr="003A1E22">
        <w:rPr>
          <w:lang w:val="en-GB"/>
        </w:rPr>
        <w:t xml:space="preserve"> </w:t>
      </w:r>
      <w:r>
        <w:rPr>
          <w:lang w:val="en-GB"/>
        </w:rPr>
        <w:t xml:space="preserve">is </w:t>
      </w:r>
      <w:r w:rsidR="00F21314" w:rsidRPr="003A1E22">
        <w:rPr>
          <w:lang w:val="en-GB"/>
        </w:rPr>
        <w:t xml:space="preserve">a side of the hexagon and b </w:t>
      </w:r>
      <w:r>
        <w:rPr>
          <w:lang w:val="en-GB"/>
        </w:rPr>
        <w:t xml:space="preserve">is </w:t>
      </w:r>
      <w:r w:rsidR="00F21314" w:rsidRPr="003A1E22">
        <w:rPr>
          <w:lang w:val="en-GB"/>
        </w:rPr>
        <w:t>the longer side edge.</w:t>
      </w:r>
    </w:p>
    <w:p w:rsidR="00632292" w:rsidRPr="003A1E22" w:rsidRDefault="00632292" w:rsidP="00E665F1">
      <w:pPr>
        <w:rPr>
          <w:lang w:val="en-GB"/>
        </w:rPr>
      </w:pPr>
    </w:p>
    <w:p w:rsidR="00506FC6" w:rsidRPr="003A1E22" w:rsidRDefault="00F21314" w:rsidP="00E665F1">
      <w:pPr>
        <w:rPr>
          <w:lang w:val="en-GB"/>
        </w:rPr>
      </w:pPr>
      <w:r w:rsidRPr="003A1E22">
        <w:rPr>
          <w:lang w:val="en-GB"/>
        </w:rPr>
        <w:t>Determine angle</w:t>
      </w:r>
      <w:r w:rsidR="00506FC6" w:rsidRPr="003A1E22">
        <w:rPr>
          <w:lang w:val="en-GB"/>
        </w:rPr>
        <w:t xml:space="preserve"> </w:t>
      </w:r>
      <m:oMath>
        <m:r>
          <w:rPr>
            <w:rFonts w:ascii="Cambria Math" w:hAnsi="Cambria Math"/>
            <w:lang w:val="en-GB"/>
          </w:rPr>
          <m:t>α</m:t>
        </m:r>
      </m:oMath>
      <w:r w:rsidRPr="003A1E22">
        <w:rPr>
          <w:lang w:val="en-GB"/>
        </w:rPr>
        <w:t xml:space="preserve"> in the manner that it generates a minimal surface</w:t>
      </w:r>
      <w:r w:rsidR="00E22C06">
        <w:rPr>
          <w:lang w:val="en-GB"/>
        </w:rPr>
        <w:t xml:space="preserve"> area</w:t>
      </w:r>
      <w:r w:rsidR="006E0AA1" w:rsidRPr="003A1E22">
        <w:rPr>
          <w:lang w:val="en-GB"/>
        </w:rPr>
        <w:t xml:space="preserve">. </w:t>
      </w:r>
    </w:p>
    <w:p w:rsidR="00851BAD" w:rsidRPr="003A1E22" w:rsidRDefault="00851BAD" w:rsidP="00E665F1">
      <w:pPr>
        <w:rPr>
          <w:lang w:val="en-GB"/>
        </w:rPr>
      </w:pPr>
    </w:p>
    <w:sectPr w:rsidR="00851BAD" w:rsidRPr="003A1E22" w:rsidSect="002E31D0">
      <w:footerReference w:type="default" r:id="rId22"/>
      <w:pgSz w:w="11906" w:h="16838"/>
      <w:pgMar w:top="1021" w:right="1021"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8C1" w:rsidRDefault="005548C1" w:rsidP="00676EC9">
      <w:r>
        <w:separator/>
      </w:r>
    </w:p>
  </w:endnote>
  <w:endnote w:type="continuationSeparator" w:id="0">
    <w:p w:rsidR="005548C1" w:rsidRDefault="005548C1" w:rsidP="00676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9E8" w:rsidRPr="000244EB" w:rsidRDefault="008959E8" w:rsidP="000244EB">
    <w:pPr>
      <w:pStyle w:val="Fuzeile"/>
      <w:spacing w:before="120"/>
      <w:jc w:val="center"/>
      <w:rPr>
        <w:rFonts w:asciiTheme="majorHAnsi" w:hAnsiTheme="majorHAnsi"/>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9E8" w:rsidRDefault="008959E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8C1" w:rsidRDefault="005548C1" w:rsidP="00676EC9">
      <w:r>
        <w:separator/>
      </w:r>
    </w:p>
  </w:footnote>
  <w:footnote w:type="continuationSeparator" w:id="0">
    <w:p w:rsidR="005548C1" w:rsidRDefault="005548C1" w:rsidP="00676E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62465"/>
    <w:multiLevelType w:val="hybridMultilevel"/>
    <w:tmpl w:val="ECD2DC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B611D5"/>
    <w:multiLevelType w:val="hybridMultilevel"/>
    <w:tmpl w:val="85FCA3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3C443D1"/>
    <w:multiLevelType w:val="hybridMultilevel"/>
    <w:tmpl w:val="BD8E82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F659A"/>
    <w:rsid w:val="0000026F"/>
    <w:rsid w:val="0001288D"/>
    <w:rsid w:val="00013F18"/>
    <w:rsid w:val="000244EB"/>
    <w:rsid w:val="00052C20"/>
    <w:rsid w:val="0006585D"/>
    <w:rsid w:val="000925AE"/>
    <w:rsid w:val="00094304"/>
    <w:rsid w:val="00094F9F"/>
    <w:rsid w:val="000B6D66"/>
    <w:rsid w:val="000C6973"/>
    <w:rsid w:val="000F659A"/>
    <w:rsid w:val="001012F3"/>
    <w:rsid w:val="00126211"/>
    <w:rsid w:val="001325C6"/>
    <w:rsid w:val="00137C19"/>
    <w:rsid w:val="00151EA6"/>
    <w:rsid w:val="00161D34"/>
    <w:rsid w:val="00187735"/>
    <w:rsid w:val="00194073"/>
    <w:rsid w:val="00196150"/>
    <w:rsid w:val="001A27E2"/>
    <w:rsid w:val="001C27F1"/>
    <w:rsid w:val="001C29E3"/>
    <w:rsid w:val="001C6BEC"/>
    <w:rsid w:val="001F1AAC"/>
    <w:rsid w:val="00216924"/>
    <w:rsid w:val="00221CF4"/>
    <w:rsid w:val="00233695"/>
    <w:rsid w:val="00233E6C"/>
    <w:rsid w:val="002612CC"/>
    <w:rsid w:val="00276F83"/>
    <w:rsid w:val="0028711E"/>
    <w:rsid w:val="00297DBC"/>
    <w:rsid w:val="002B439C"/>
    <w:rsid w:val="002C0339"/>
    <w:rsid w:val="002C155F"/>
    <w:rsid w:val="002C3FF0"/>
    <w:rsid w:val="002E31D0"/>
    <w:rsid w:val="002F76A2"/>
    <w:rsid w:val="00302970"/>
    <w:rsid w:val="00303EC7"/>
    <w:rsid w:val="003140E5"/>
    <w:rsid w:val="003204BE"/>
    <w:rsid w:val="0032423A"/>
    <w:rsid w:val="003326EB"/>
    <w:rsid w:val="00337912"/>
    <w:rsid w:val="0036485F"/>
    <w:rsid w:val="00373DB2"/>
    <w:rsid w:val="00386BC6"/>
    <w:rsid w:val="00386DAE"/>
    <w:rsid w:val="003A1E22"/>
    <w:rsid w:val="003B6744"/>
    <w:rsid w:val="003B6A72"/>
    <w:rsid w:val="003F6ACF"/>
    <w:rsid w:val="00410A31"/>
    <w:rsid w:val="00441620"/>
    <w:rsid w:val="0045661A"/>
    <w:rsid w:val="00462C36"/>
    <w:rsid w:val="004B2AD2"/>
    <w:rsid w:val="004B693B"/>
    <w:rsid w:val="004C7EF2"/>
    <w:rsid w:val="004D4742"/>
    <w:rsid w:val="004E3EBA"/>
    <w:rsid w:val="004E5930"/>
    <w:rsid w:val="004F022A"/>
    <w:rsid w:val="00504051"/>
    <w:rsid w:val="00505559"/>
    <w:rsid w:val="00506FC6"/>
    <w:rsid w:val="005122B0"/>
    <w:rsid w:val="0052617F"/>
    <w:rsid w:val="0052710C"/>
    <w:rsid w:val="005322C2"/>
    <w:rsid w:val="005473B3"/>
    <w:rsid w:val="00554642"/>
    <w:rsid w:val="005548C1"/>
    <w:rsid w:val="00581F20"/>
    <w:rsid w:val="005934BA"/>
    <w:rsid w:val="005C0AF6"/>
    <w:rsid w:val="005C262C"/>
    <w:rsid w:val="005D0AE4"/>
    <w:rsid w:val="005E3CB3"/>
    <w:rsid w:val="00606A3D"/>
    <w:rsid w:val="006175B5"/>
    <w:rsid w:val="00632292"/>
    <w:rsid w:val="006415D2"/>
    <w:rsid w:val="00650103"/>
    <w:rsid w:val="00653717"/>
    <w:rsid w:val="006573D4"/>
    <w:rsid w:val="00661132"/>
    <w:rsid w:val="0067108D"/>
    <w:rsid w:val="00676EC9"/>
    <w:rsid w:val="00681396"/>
    <w:rsid w:val="00691395"/>
    <w:rsid w:val="006E0AA1"/>
    <w:rsid w:val="006F3FCF"/>
    <w:rsid w:val="006F70C3"/>
    <w:rsid w:val="0072205E"/>
    <w:rsid w:val="007307D4"/>
    <w:rsid w:val="007346C6"/>
    <w:rsid w:val="0074649F"/>
    <w:rsid w:val="00760F1C"/>
    <w:rsid w:val="0077171F"/>
    <w:rsid w:val="00795E2A"/>
    <w:rsid w:val="00796D71"/>
    <w:rsid w:val="007B0386"/>
    <w:rsid w:val="007B7994"/>
    <w:rsid w:val="007C0E91"/>
    <w:rsid w:val="007F1096"/>
    <w:rsid w:val="007F4A99"/>
    <w:rsid w:val="00816610"/>
    <w:rsid w:val="0083635A"/>
    <w:rsid w:val="00840CCB"/>
    <w:rsid w:val="008462A3"/>
    <w:rsid w:val="0085063C"/>
    <w:rsid w:val="00851BAD"/>
    <w:rsid w:val="00871DB2"/>
    <w:rsid w:val="00880567"/>
    <w:rsid w:val="00891E11"/>
    <w:rsid w:val="008940ED"/>
    <w:rsid w:val="008959E8"/>
    <w:rsid w:val="008A24CE"/>
    <w:rsid w:val="008A60AE"/>
    <w:rsid w:val="008A7E17"/>
    <w:rsid w:val="008B5AD9"/>
    <w:rsid w:val="008D3049"/>
    <w:rsid w:val="008D5CF4"/>
    <w:rsid w:val="008F6816"/>
    <w:rsid w:val="0090344B"/>
    <w:rsid w:val="009050C9"/>
    <w:rsid w:val="00914EA2"/>
    <w:rsid w:val="0092115B"/>
    <w:rsid w:val="009268DC"/>
    <w:rsid w:val="00936F51"/>
    <w:rsid w:val="00951E12"/>
    <w:rsid w:val="009C24FF"/>
    <w:rsid w:val="009E6651"/>
    <w:rsid w:val="00A10AAC"/>
    <w:rsid w:val="00A12710"/>
    <w:rsid w:val="00A618B9"/>
    <w:rsid w:val="00A81791"/>
    <w:rsid w:val="00A91E93"/>
    <w:rsid w:val="00AA3DB6"/>
    <w:rsid w:val="00AC14A5"/>
    <w:rsid w:val="00AF471D"/>
    <w:rsid w:val="00B03114"/>
    <w:rsid w:val="00B06494"/>
    <w:rsid w:val="00B34917"/>
    <w:rsid w:val="00B416FA"/>
    <w:rsid w:val="00B419E9"/>
    <w:rsid w:val="00B72DFE"/>
    <w:rsid w:val="00B73F1E"/>
    <w:rsid w:val="00B77C64"/>
    <w:rsid w:val="00B97AF7"/>
    <w:rsid w:val="00BA2C53"/>
    <w:rsid w:val="00BD2D54"/>
    <w:rsid w:val="00BF70D6"/>
    <w:rsid w:val="00C43884"/>
    <w:rsid w:val="00C5437B"/>
    <w:rsid w:val="00C63032"/>
    <w:rsid w:val="00C70A11"/>
    <w:rsid w:val="00C716E3"/>
    <w:rsid w:val="00CB2E08"/>
    <w:rsid w:val="00CD5845"/>
    <w:rsid w:val="00CD70C8"/>
    <w:rsid w:val="00CE228D"/>
    <w:rsid w:val="00CE5BA5"/>
    <w:rsid w:val="00CE6788"/>
    <w:rsid w:val="00D050FC"/>
    <w:rsid w:val="00D533C0"/>
    <w:rsid w:val="00D6078E"/>
    <w:rsid w:val="00D7519E"/>
    <w:rsid w:val="00D82FAC"/>
    <w:rsid w:val="00D85A7A"/>
    <w:rsid w:val="00D955B5"/>
    <w:rsid w:val="00DF7315"/>
    <w:rsid w:val="00E168B7"/>
    <w:rsid w:val="00E22C06"/>
    <w:rsid w:val="00E446F9"/>
    <w:rsid w:val="00E530BF"/>
    <w:rsid w:val="00E61939"/>
    <w:rsid w:val="00E665F1"/>
    <w:rsid w:val="00E670D1"/>
    <w:rsid w:val="00E91421"/>
    <w:rsid w:val="00EA0BB4"/>
    <w:rsid w:val="00EA4C54"/>
    <w:rsid w:val="00EC0C1F"/>
    <w:rsid w:val="00EC3E4B"/>
    <w:rsid w:val="00ED58BD"/>
    <w:rsid w:val="00EE00CC"/>
    <w:rsid w:val="00EF7893"/>
    <w:rsid w:val="00F21314"/>
    <w:rsid w:val="00F75B5F"/>
    <w:rsid w:val="00F803F1"/>
    <w:rsid w:val="00F828A0"/>
    <w:rsid w:val="00F83046"/>
    <w:rsid w:val="00F93D30"/>
    <w:rsid w:val="00F94FB1"/>
    <w:rsid w:val="00FA0A94"/>
    <w:rsid w:val="00FB0A69"/>
    <w:rsid w:val="00FC3195"/>
    <w:rsid w:val="00FE02BF"/>
    <w:rsid w:val="00FE2820"/>
    <w:rsid w:val="00FE371B"/>
    <w:rsid w:val="00FE40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2194E9-F3C1-49C5-A40E-59589EB8A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Arial"/>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31D0"/>
    <w:pPr>
      <w:jc w:val="both"/>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2E3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82FAC"/>
    <w:pPr>
      <w:ind w:left="720"/>
      <w:contextualSpacing/>
    </w:pPr>
  </w:style>
  <w:style w:type="character" w:styleId="Platzhaltertext">
    <w:name w:val="Placeholder Text"/>
    <w:basedOn w:val="Absatz-Standardschriftart"/>
    <w:uiPriority w:val="99"/>
    <w:semiHidden/>
    <w:rsid w:val="001C6BEC"/>
    <w:rPr>
      <w:color w:val="808080"/>
    </w:rPr>
  </w:style>
  <w:style w:type="paragraph" w:styleId="Sprechblasentext">
    <w:name w:val="Balloon Text"/>
    <w:basedOn w:val="Standard"/>
    <w:link w:val="SprechblasentextZchn"/>
    <w:uiPriority w:val="99"/>
    <w:semiHidden/>
    <w:unhideWhenUsed/>
    <w:rsid w:val="001C6BE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6BEC"/>
    <w:rPr>
      <w:rFonts w:ascii="Tahoma" w:hAnsi="Tahoma" w:cs="Tahoma"/>
      <w:sz w:val="16"/>
      <w:szCs w:val="16"/>
      <w:lang w:eastAsia="en-US"/>
    </w:rPr>
  </w:style>
  <w:style w:type="character" w:styleId="Hyperlink">
    <w:name w:val="Hyperlink"/>
    <w:basedOn w:val="Absatz-Standardschriftart"/>
    <w:uiPriority w:val="99"/>
    <w:unhideWhenUsed/>
    <w:rsid w:val="003204BE"/>
    <w:rPr>
      <w:color w:val="0000FF" w:themeColor="hyperlink"/>
      <w:u w:val="single"/>
    </w:rPr>
  </w:style>
  <w:style w:type="character" w:styleId="BesuchterHyperlink">
    <w:name w:val="FollowedHyperlink"/>
    <w:basedOn w:val="Absatz-Standardschriftart"/>
    <w:uiPriority w:val="99"/>
    <w:semiHidden/>
    <w:unhideWhenUsed/>
    <w:rsid w:val="003204BE"/>
    <w:rPr>
      <w:color w:val="800080" w:themeColor="followedHyperlink"/>
      <w:u w:val="single"/>
    </w:rPr>
  </w:style>
  <w:style w:type="paragraph" w:styleId="Kopfzeile">
    <w:name w:val="header"/>
    <w:basedOn w:val="Standard"/>
    <w:link w:val="KopfzeileZchn"/>
    <w:uiPriority w:val="99"/>
    <w:unhideWhenUsed/>
    <w:rsid w:val="00676EC9"/>
    <w:pPr>
      <w:tabs>
        <w:tab w:val="center" w:pos="4536"/>
        <w:tab w:val="right" w:pos="9072"/>
      </w:tabs>
    </w:pPr>
  </w:style>
  <w:style w:type="character" w:customStyle="1" w:styleId="KopfzeileZchn">
    <w:name w:val="Kopfzeile Zchn"/>
    <w:basedOn w:val="Absatz-Standardschriftart"/>
    <w:link w:val="Kopfzeile"/>
    <w:uiPriority w:val="99"/>
    <w:rsid w:val="00676EC9"/>
    <w:rPr>
      <w:rFonts w:ascii="Arial" w:hAnsi="Arial"/>
      <w:sz w:val="22"/>
      <w:szCs w:val="22"/>
      <w:lang w:eastAsia="en-US"/>
    </w:rPr>
  </w:style>
  <w:style w:type="paragraph" w:styleId="Fuzeile">
    <w:name w:val="footer"/>
    <w:basedOn w:val="Standard"/>
    <w:link w:val="FuzeileZchn"/>
    <w:uiPriority w:val="99"/>
    <w:unhideWhenUsed/>
    <w:rsid w:val="00676EC9"/>
    <w:pPr>
      <w:tabs>
        <w:tab w:val="center" w:pos="4536"/>
        <w:tab w:val="right" w:pos="9072"/>
      </w:tabs>
    </w:pPr>
  </w:style>
  <w:style w:type="character" w:customStyle="1" w:styleId="FuzeileZchn">
    <w:name w:val="Fußzeile Zchn"/>
    <w:basedOn w:val="Absatz-Standardschriftart"/>
    <w:link w:val="Fuzeile"/>
    <w:uiPriority w:val="99"/>
    <w:rsid w:val="00676EC9"/>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810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friedrich-verlag.de/go/doc/doc_download.cfm?863A9A4813DE4E43ACC8C085D8AD722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1187</Words>
  <Characters>7484</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Ulm</dc:creator>
  <cp:lastModifiedBy>Volker</cp:lastModifiedBy>
  <cp:revision>14</cp:revision>
  <cp:lastPrinted>2014-03-17T07:07:00Z</cp:lastPrinted>
  <dcterms:created xsi:type="dcterms:W3CDTF">2015-08-14T12:00:00Z</dcterms:created>
  <dcterms:modified xsi:type="dcterms:W3CDTF">2015-09-02T18:30:00Z</dcterms:modified>
</cp:coreProperties>
</file>